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BC87" w14:textId="77777777" w:rsidR="009D5C19" w:rsidRPr="006F1178" w:rsidRDefault="009D5C19" w:rsidP="009D5C19">
      <w:pPr>
        <w:jc w:val="center"/>
        <w:rPr>
          <w:rFonts w:ascii="David" w:hAnsi="David" w:cs="David" w:hint="cs"/>
          <w:sz w:val="24"/>
          <w:szCs w:val="24"/>
          <w:rtl/>
        </w:rPr>
      </w:pPr>
    </w:p>
    <w:p w14:paraId="60214708" w14:textId="77777777" w:rsidR="009D5C19" w:rsidRPr="006F1178" w:rsidRDefault="00E364A8" w:rsidP="009D5C19">
      <w:pPr>
        <w:jc w:val="center"/>
        <w:rPr>
          <w:rFonts w:ascii="David" w:hAnsi="David" w:cs="David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DEDC6D3" wp14:editId="55F18476">
            <wp:simplePos x="0" y="0"/>
            <wp:positionH relativeFrom="column">
              <wp:posOffset>581025</wp:posOffset>
            </wp:positionH>
            <wp:positionV relativeFrom="paragraph">
              <wp:posOffset>117475</wp:posOffset>
            </wp:positionV>
            <wp:extent cx="3629025" cy="1486707"/>
            <wp:effectExtent l="0" t="0" r="0" b="0"/>
            <wp:wrapNone/>
            <wp:docPr id="756235886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56654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48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EDC63" w14:textId="77777777" w:rsidR="00474FD3" w:rsidRDefault="00474FD3" w:rsidP="00D71A50">
      <w:pPr>
        <w:spacing w:line="360" w:lineRule="auto"/>
        <w:jc w:val="center"/>
        <w:rPr>
          <w:rFonts w:ascii="David" w:hAnsi="David" w:cs="David"/>
          <w:sz w:val="96"/>
          <w:szCs w:val="96"/>
          <w:rtl/>
        </w:rPr>
      </w:pPr>
    </w:p>
    <w:p w14:paraId="0A49C40B" w14:textId="77777777" w:rsidR="00474FD3" w:rsidRDefault="00474FD3" w:rsidP="00D71A50">
      <w:pPr>
        <w:spacing w:line="360" w:lineRule="auto"/>
        <w:jc w:val="center"/>
        <w:rPr>
          <w:rFonts w:ascii="David" w:hAnsi="David" w:cs="David"/>
          <w:sz w:val="96"/>
          <w:szCs w:val="96"/>
          <w:rtl/>
        </w:rPr>
      </w:pPr>
    </w:p>
    <w:p w14:paraId="4AF29A0F" w14:textId="176C3FB2" w:rsidR="009D5C19" w:rsidRPr="00474FD3" w:rsidRDefault="00E364A8" w:rsidP="00D71A50">
      <w:pPr>
        <w:spacing w:line="360" w:lineRule="auto"/>
        <w:jc w:val="center"/>
        <w:rPr>
          <w:rFonts w:ascii="David" w:hAnsi="David" w:cs="David"/>
          <w:sz w:val="96"/>
          <w:szCs w:val="96"/>
          <w:rtl/>
        </w:rPr>
      </w:pPr>
      <w:r w:rsidRPr="00474FD3">
        <w:rPr>
          <w:rFonts w:ascii="David" w:hAnsi="David" w:cs="David" w:hint="cs"/>
          <w:sz w:val="96"/>
          <w:szCs w:val="96"/>
          <w:rtl/>
        </w:rPr>
        <w:t xml:space="preserve">דוח הממונה על תלונות הציבור לשנת </w:t>
      </w:r>
      <w:r w:rsidR="000B3819">
        <w:rPr>
          <w:rFonts w:ascii="David" w:hAnsi="David" w:cs="David" w:hint="cs"/>
          <w:sz w:val="96"/>
          <w:szCs w:val="96"/>
          <w:rtl/>
        </w:rPr>
        <w:t>2025</w:t>
      </w:r>
    </w:p>
    <w:p w14:paraId="580D16E7" w14:textId="77777777" w:rsidR="009D5C19" w:rsidRPr="006F1178" w:rsidRDefault="009D5C19" w:rsidP="009D5C19">
      <w:pPr>
        <w:rPr>
          <w:rFonts w:ascii="David" w:hAnsi="David" w:cs="David"/>
          <w:sz w:val="24"/>
          <w:szCs w:val="24"/>
          <w:rtl/>
        </w:rPr>
      </w:pPr>
    </w:p>
    <w:p w14:paraId="09347383" w14:textId="77777777" w:rsidR="009D5C19" w:rsidRPr="006F1178" w:rsidRDefault="009D5C19" w:rsidP="009D5C19">
      <w:pPr>
        <w:rPr>
          <w:rFonts w:ascii="David" w:hAnsi="David" w:cs="David"/>
          <w:sz w:val="24"/>
          <w:szCs w:val="24"/>
          <w:rtl/>
        </w:rPr>
      </w:pPr>
    </w:p>
    <w:p w14:paraId="3C402907" w14:textId="77777777" w:rsidR="009D5C19" w:rsidRPr="006F1178" w:rsidRDefault="009D5C19" w:rsidP="009D5C19">
      <w:pPr>
        <w:rPr>
          <w:rFonts w:ascii="David" w:hAnsi="David" w:cs="David"/>
          <w:sz w:val="24"/>
          <w:szCs w:val="24"/>
          <w:rtl/>
        </w:rPr>
      </w:pPr>
    </w:p>
    <w:p w14:paraId="0472D37A" w14:textId="77777777" w:rsidR="009D5C19" w:rsidRPr="006F1178" w:rsidRDefault="009D5C19" w:rsidP="009D5C19">
      <w:pPr>
        <w:rPr>
          <w:rFonts w:ascii="David" w:hAnsi="David" w:cs="David"/>
          <w:sz w:val="24"/>
          <w:szCs w:val="24"/>
          <w:rtl/>
        </w:rPr>
      </w:pPr>
    </w:p>
    <w:p w14:paraId="4427B24E" w14:textId="77777777" w:rsidR="009D5C19" w:rsidRPr="006F1178" w:rsidRDefault="009D5C19" w:rsidP="009D5C19">
      <w:pPr>
        <w:rPr>
          <w:rFonts w:ascii="David" w:hAnsi="David" w:cs="David"/>
          <w:sz w:val="24"/>
          <w:szCs w:val="24"/>
          <w:rtl/>
        </w:rPr>
      </w:pPr>
    </w:p>
    <w:p w14:paraId="41F04303" w14:textId="77777777" w:rsidR="009D5C19" w:rsidRPr="006F1178" w:rsidRDefault="009D5C19" w:rsidP="009D5C19">
      <w:pPr>
        <w:rPr>
          <w:rFonts w:ascii="David" w:hAnsi="David" w:cs="David"/>
          <w:sz w:val="24"/>
          <w:szCs w:val="24"/>
          <w:rtl/>
        </w:rPr>
      </w:pPr>
    </w:p>
    <w:p w14:paraId="39479A6A" w14:textId="77777777" w:rsidR="009D5C19" w:rsidRPr="006F1178" w:rsidRDefault="009D5C19" w:rsidP="009D5C19">
      <w:pPr>
        <w:rPr>
          <w:rFonts w:ascii="David" w:hAnsi="David" w:cs="David"/>
          <w:sz w:val="24"/>
          <w:szCs w:val="24"/>
          <w:rtl/>
        </w:rPr>
      </w:pPr>
    </w:p>
    <w:p w14:paraId="0AFBA390" w14:textId="77777777" w:rsidR="009D5C19" w:rsidRPr="006F1178" w:rsidRDefault="009D5C19" w:rsidP="009D5C19">
      <w:pPr>
        <w:rPr>
          <w:rFonts w:ascii="David" w:hAnsi="David" w:cs="David"/>
          <w:sz w:val="24"/>
          <w:szCs w:val="24"/>
          <w:rtl/>
        </w:rPr>
      </w:pPr>
    </w:p>
    <w:p w14:paraId="72BE70A0" w14:textId="77777777" w:rsidR="009D5C19" w:rsidRPr="006F1178" w:rsidRDefault="009D5C19" w:rsidP="009D5C19">
      <w:pPr>
        <w:rPr>
          <w:rFonts w:ascii="David" w:hAnsi="David" w:cs="David"/>
          <w:sz w:val="24"/>
          <w:szCs w:val="24"/>
          <w:rtl/>
        </w:rPr>
      </w:pPr>
    </w:p>
    <w:p w14:paraId="0EF39580" w14:textId="77777777" w:rsidR="009D5C19" w:rsidRPr="006F1178" w:rsidRDefault="009D5C19" w:rsidP="009D5C19">
      <w:pPr>
        <w:rPr>
          <w:rFonts w:ascii="David" w:hAnsi="David" w:cs="David"/>
          <w:sz w:val="24"/>
          <w:szCs w:val="24"/>
          <w:rtl/>
        </w:rPr>
      </w:pPr>
    </w:p>
    <w:p w14:paraId="31BB0E37" w14:textId="77777777" w:rsidR="009D5C19" w:rsidRPr="006F1178" w:rsidRDefault="009D5C19" w:rsidP="009D5C19">
      <w:pPr>
        <w:rPr>
          <w:rFonts w:ascii="David" w:hAnsi="David" w:cs="David"/>
          <w:sz w:val="24"/>
          <w:szCs w:val="24"/>
          <w:rtl/>
        </w:rPr>
      </w:pPr>
    </w:p>
    <w:p w14:paraId="701D2F17" w14:textId="77777777" w:rsidR="009D5C19" w:rsidRPr="006F1178" w:rsidRDefault="009D5C19" w:rsidP="009D5C19">
      <w:pPr>
        <w:rPr>
          <w:rFonts w:ascii="David" w:hAnsi="David" w:cs="David"/>
          <w:sz w:val="24"/>
          <w:szCs w:val="24"/>
          <w:rtl/>
        </w:rPr>
      </w:pPr>
    </w:p>
    <w:p w14:paraId="2AA480C4" w14:textId="77777777" w:rsidR="00C5180D" w:rsidRDefault="00E364A8">
      <w:pPr>
        <w:bidi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br w:type="page"/>
      </w:r>
    </w:p>
    <w:p w14:paraId="03EC98FA" w14:textId="77777777" w:rsidR="009D5C19" w:rsidRPr="006F1178" w:rsidRDefault="009D5C19" w:rsidP="009D5C19">
      <w:pPr>
        <w:rPr>
          <w:rFonts w:ascii="David" w:hAnsi="David" w:cs="David"/>
          <w:sz w:val="24"/>
          <w:szCs w:val="24"/>
          <w:rtl/>
        </w:rPr>
      </w:pPr>
    </w:p>
    <w:p w14:paraId="26B56405" w14:textId="7148D7D2" w:rsidR="00D06B9F" w:rsidRDefault="00E364A8" w:rsidP="009E094E">
      <w:pPr>
        <w:jc w:val="right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eastAsia"/>
          <w:sz w:val="24"/>
          <w:szCs w:val="24"/>
          <w:rtl/>
        </w:rPr>
        <w:t>‏</w:t>
      </w:r>
      <w:r w:rsidR="003D497C">
        <w:rPr>
          <w:rFonts w:ascii="David" w:hAnsi="David" w:cs="David" w:hint="eastAsia"/>
          <w:sz w:val="24"/>
          <w:szCs w:val="24"/>
          <w:rtl/>
        </w:rPr>
        <w:t>‏</w:t>
      </w:r>
      <w:r w:rsidR="0016596E">
        <w:rPr>
          <w:rFonts w:ascii="David" w:hAnsi="David" w:cs="David" w:hint="eastAsia"/>
          <w:sz w:val="24"/>
          <w:szCs w:val="24"/>
          <w:rtl/>
        </w:rPr>
        <w:t>‏</w:t>
      </w:r>
      <w:r w:rsidR="00DF2976">
        <w:rPr>
          <w:rFonts w:ascii="David" w:hAnsi="David" w:cs="David" w:hint="eastAsia"/>
          <w:sz w:val="24"/>
          <w:szCs w:val="24"/>
          <w:rtl/>
        </w:rPr>
        <w:t>‏</w:t>
      </w:r>
      <w:r w:rsidR="000B3819">
        <w:rPr>
          <w:rFonts w:ascii="David" w:hAnsi="David" w:cs="David" w:hint="cs"/>
          <w:sz w:val="24"/>
          <w:szCs w:val="24"/>
          <w:rtl/>
        </w:rPr>
        <w:t>י"ג</w:t>
      </w:r>
      <w:r w:rsidR="00E10F60">
        <w:rPr>
          <w:rFonts w:ascii="David" w:hAnsi="David" w:cs="David" w:hint="cs"/>
          <w:sz w:val="24"/>
          <w:szCs w:val="24"/>
          <w:rtl/>
        </w:rPr>
        <w:t xml:space="preserve"> אייר</w:t>
      </w:r>
      <w:r w:rsidR="00DF2976">
        <w:rPr>
          <w:rFonts w:ascii="David" w:hAnsi="David" w:cs="David"/>
          <w:sz w:val="24"/>
          <w:szCs w:val="24"/>
          <w:rtl/>
        </w:rPr>
        <w:t xml:space="preserve"> תשפ"</w:t>
      </w:r>
      <w:r w:rsidR="000B3819">
        <w:rPr>
          <w:rFonts w:ascii="David" w:hAnsi="David" w:cs="David" w:hint="cs"/>
          <w:sz w:val="24"/>
          <w:szCs w:val="24"/>
          <w:rtl/>
        </w:rPr>
        <w:t>ו</w:t>
      </w:r>
    </w:p>
    <w:p w14:paraId="17CAEC4F" w14:textId="4A2D4315" w:rsidR="008A1BFD" w:rsidRPr="006F1178" w:rsidRDefault="00E364A8" w:rsidP="009E094E">
      <w:pPr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eastAsia"/>
          <w:sz w:val="24"/>
          <w:szCs w:val="24"/>
          <w:rtl/>
        </w:rPr>
        <w:t>‏</w:t>
      </w:r>
      <w:r w:rsidR="00DF2976">
        <w:rPr>
          <w:rFonts w:ascii="David" w:hAnsi="David" w:cs="David" w:hint="eastAsia"/>
          <w:sz w:val="24"/>
          <w:szCs w:val="24"/>
          <w:rtl/>
        </w:rPr>
        <w:t>‏</w:t>
      </w:r>
      <w:r w:rsidR="004A79EB">
        <w:rPr>
          <w:rFonts w:ascii="David" w:hAnsi="David" w:cs="David" w:hint="cs"/>
          <w:sz w:val="24"/>
          <w:szCs w:val="24"/>
          <w:rtl/>
        </w:rPr>
        <w:t>30</w:t>
      </w:r>
      <w:r w:rsidR="009E094E">
        <w:rPr>
          <w:rFonts w:ascii="David" w:hAnsi="David" w:cs="David" w:hint="cs"/>
          <w:sz w:val="24"/>
          <w:szCs w:val="24"/>
          <w:rtl/>
        </w:rPr>
        <w:t xml:space="preserve"> אפריל</w:t>
      </w:r>
      <w:r w:rsidR="00DF2976">
        <w:rPr>
          <w:rFonts w:ascii="David" w:hAnsi="David" w:cs="David"/>
          <w:sz w:val="24"/>
          <w:szCs w:val="24"/>
          <w:rtl/>
        </w:rPr>
        <w:t xml:space="preserve"> </w:t>
      </w:r>
      <w:r w:rsidR="000B3819">
        <w:rPr>
          <w:rFonts w:ascii="David" w:hAnsi="David" w:cs="David" w:hint="cs"/>
          <w:sz w:val="24"/>
          <w:szCs w:val="24"/>
          <w:rtl/>
        </w:rPr>
        <w:t>2026</w:t>
      </w:r>
    </w:p>
    <w:p w14:paraId="5ED85A08" w14:textId="77777777" w:rsidR="0085770D" w:rsidRDefault="00E364A8" w:rsidP="009D5C19">
      <w:pPr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 xml:space="preserve">לכבוד: </w:t>
      </w:r>
    </w:p>
    <w:p w14:paraId="2D02BBC0" w14:textId="77777777" w:rsidR="009D5C19" w:rsidRPr="006F1178" w:rsidRDefault="00E364A8" w:rsidP="009D5C19">
      <w:pPr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 w:hint="cs"/>
          <w:sz w:val="24"/>
          <w:szCs w:val="24"/>
          <w:rtl/>
        </w:rPr>
        <w:t>גב'</w:t>
      </w:r>
      <w:r w:rsidRPr="006F1178">
        <w:rPr>
          <w:rFonts w:ascii="David" w:hAnsi="David" w:cs="David"/>
          <w:sz w:val="24"/>
          <w:szCs w:val="24"/>
          <w:rtl/>
        </w:rPr>
        <w:t xml:space="preserve"> </w:t>
      </w:r>
      <w:r w:rsidRPr="006F1178">
        <w:rPr>
          <w:rFonts w:ascii="David" w:hAnsi="David" w:cs="David" w:hint="cs"/>
          <w:sz w:val="24"/>
          <w:szCs w:val="24"/>
          <w:rtl/>
        </w:rPr>
        <w:t xml:space="preserve">ליזי דלריצ'ה </w:t>
      </w:r>
    </w:p>
    <w:p w14:paraId="5CE97C3B" w14:textId="77777777" w:rsidR="00474FD3" w:rsidRDefault="00E364A8" w:rsidP="00474FD3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ראש</w:t>
      </w:r>
      <w:r>
        <w:rPr>
          <w:rFonts w:ascii="David" w:hAnsi="David" w:cs="David" w:hint="cs"/>
          <w:sz w:val="24"/>
          <w:szCs w:val="24"/>
          <w:rtl/>
        </w:rPr>
        <w:t xml:space="preserve"> העיר</w:t>
      </w:r>
      <w:r w:rsidR="009D5C19" w:rsidRPr="006F1178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44FC837" w14:textId="77777777" w:rsidR="009625F9" w:rsidRPr="003D497C" w:rsidRDefault="00E364A8" w:rsidP="00474FD3">
      <w:pPr>
        <w:rPr>
          <w:rFonts w:ascii="David" w:hAnsi="David" w:cs="David"/>
          <w:sz w:val="24"/>
          <w:szCs w:val="24"/>
          <w:u w:val="single"/>
          <w:rtl/>
        </w:rPr>
      </w:pPr>
      <w:r w:rsidRPr="003D497C">
        <w:rPr>
          <w:rFonts w:ascii="David" w:hAnsi="David" w:cs="David" w:hint="cs"/>
          <w:sz w:val="24"/>
          <w:szCs w:val="24"/>
          <w:u w:val="single"/>
          <w:rtl/>
        </w:rPr>
        <w:t>גני תקווה</w:t>
      </w:r>
    </w:p>
    <w:p w14:paraId="03C0A539" w14:textId="141E3B17" w:rsidR="009625F9" w:rsidRPr="006F1178" w:rsidRDefault="00E364A8" w:rsidP="001F0C64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F1178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הנדון: דוח הממונה על תלונות הציבור לשנת </w:t>
      </w:r>
      <w:r w:rsidR="000B3819">
        <w:rPr>
          <w:rFonts w:ascii="David" w:hAnsi="David" w:cs="David" w:hint="cs"/>
          <w:b/>
          <w:bCs/>
          <w:sz w:val="24"/>
          <w:szCs w:val="24"/>
          <w:u w:val="single"/>
          <w:rtl/>
        </w:rPr>
        <w:t>2025</w:t>
      </w:r>
    </w:p>
    <w:p w14:paraId="108F3AE0" w14:textId="4B510A39" w:rsidR="009625F9" w:rsidRPr="006F1178" w:rsidRDefault="00E364A8" w:rsidP="00FE4575">
      <w:pPr>
        <w:pStyle w:val="a3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הנני מתכבד</w:t>
      </w:r>
      <w:r w:rsidR="00DC214E" w:rsidRPr="006F1178">
        <w:rPr>
          <w:rFonts w:ascii="David" w:hAnsi="David" w:cs="David" w:hint="cs"/>
          <w:sz w:val="24"/>
          <w:szCs w:val="24"/>
          <w:rtl/>
        </w:rPr>
        <w:t>ת</w:t>
      </w:r>
      <w:r w:rsidRPr="006F1178">
        <w:rPr>
          <w:rFonts w:ascii="David" w:hAnsi="David" w:cs="David"/>
          <w:sz w:val="24"/>
          <w:szCs w:val="24"/>
          <w:rtl/>
        </w:rPr>
        <w:t xml:space="preserve"> להגיש לך, את הדו"ח השנתי של הממונה על תלונות הציבור, לשנת </w:t>
      </w:r>
      <w:r w:rsidR="000B3819">
        <w:rPr>
          <w:rFonts w:ascii="David" w:hAnsi="David" w:cs="David" w:hint="cs"/>
          <w:sz w:val="24"/>
          <w:szCs w:val="24"/>
          <w:rtl/>
        </w:rPr>
        <w:t>2025</w:t>
      </w:r>
      <w:r w:rsidRPr="006F1178">
        <w:rPr>
          <w:rFonts w:ascii="David" w:hAnsi="David" w:cs="David"/>
          <w:sz w:val="24"/>
          <w:szCs w:val="24"/>
          <w:rtl/>
        </w:rPr>
        <w:t xml:space="preserve"> הדו"ח מוגש</w:t>
      </w:r>
      <w:r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 xml:space="preserve">עפ"י חוק הרשויות המקומיות, ממונה על תלונות הציבור, </w:t>
      </w:r>
      <w:proofErr w:type="spellStart"/>
      <w:r w:rsidRPr="006F1178">
        <w:rPr>
          <w:rFonts w:ascii="David" w:hAnsi="David" w:cs="David"/>
          <w:sz w:val="24"/>
          <w:szCs w:val="24"/>
          <w:rtl/>
        </w:rPr>
        <w:t>התשס"ח</w:t>
      </w:r>
      <w:proofErr w:type="spellEnd"/>
      <w:r w:rsidRPr="006F1178">
        <w:rPr>
          <w:rFonts w:ascii="David" w:hAnsi="David" w:cs="David"/>
          <w:sz w:val="24"/>
          <w:szCs w:val="24"/>
          <w:rtl/>
        </w:rPr>
        <w:t xml:space="preserve">- 2008 </w:t>
      </w:r>
      <w:r w:rsidRPr="006F1178">
        <w:rPr>
          <w:rFonts w:ascii="David" w:hAnsi="David" w:cs="David" w:hint="cs"/>
          <w:sz w:val="24"/>
          <w:szCs w:val="24"/>
          <w:rtl/>
        </w:rPr>
        <w:t>(</w:t>
      </w:r>
      <w:r w:rsidRPr="006F1178">
        <w:rPr>
          <w:rFonts w:ascii="David" w:hAnsi="David" w:cs="David"/>
          <w:sz w:val="24"/>
          <w:szCs w:val="24"/>
          <w:rtl/>
        </w:rPr>
        <w:t>להלן: החוק</w:t>
      </w:r>
      <w:r w:rsidRPr="006F1178">
        <w:rPr>
          <w:rFonts w:ascii="David" w:hAnsi="David" w:cs="David" w:hint="cs"/>
          <w:sz w:val="24"/>
          <w:szCs w:val="24"/>
          <w:rtl/>
        </w:rPr>
        <w:t>)</w:t>
      </w:r>
      <w:r w:rsidRPr="006F1178">
        <w:rPr>
          <w:rFonts w:ascii="David" w:hAnsi="David" w:cs="David"/>
          <w:sz w:val="24"/>
          <w:szCs w:val="24"/>
          <w:rtl/>
        </w:rPr>
        <w:t xml:space="preserve"> לראש הרשות</w:t>
      </w:r>
      <w:r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 xml:space="preserve">ולחברי </w:t>
      </w:r>
      <w:r w:rsidR="00474FD3">
        <w:rPr>
          <w:rFonts w:ascii="David" w:hAnsi="David" w:cs="David" w:hint="cs"/>
          <w:sz w:val="24"/>
          <w:szCs w:val="24"/>
          <w:rtl/>
        </w:rPr>
        <w:t>העיריה</w:t>
      </w:r>
      <w:r w:rsidRPr="006F1178">
        <w:rPr>
          <w:rFonts w:ascii="David" w:hAnsi="David" w:cs="David"/>
          <w:sz w:val="24"/>
          <w:szCs w:val="24"/>
          <w:rtl/>
        </w:rPr>
        <w:t>.</w:t>
      </w:r>
    </w:p>
    <w:p w14:paraId="61D25B92" w14:textId="54BEFFA2" w:rsidR="009625F9" w:rsidRPr="006F1178" w:rsidRDefault="00E364A8" w:rsidP="00FE4575">
      <w:pPr>
        <w:pStyle w:val="a3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 xml:space="preserve">הדו"ח השנתי מסכם את פעולות הממונה בשנת </w:t>
      </w:r>
      <w:r w:rsidR="000B3819">
        <w:rPr>
          <w:rFonts w:ascii="David" w:hAnsi="David" w:cs="David" w:hint="cs"/>
          <w:sz w:val="24"/>
          <w:szCs w:val="24"/>
          <w:rtl/>
        </w:rPr>
        <w:t>2025</w:t>
      </w:r>
      <w:r w:rsidRPr="006F1178">
        <w:rPr>
          <w:rFonts w:ascii="David" w:hAnsi="David" w:cs="David"/>
          <w:sz w:val="24"/>
          <w:szCs w:val="24"/>
          <w:rtl/>
        </w:rPr>
        <w:t xml:space="preserve"> וכולל סקירה כללית על סמכויותיו של הממונה,</w:t>
      </w:r>
      <w:r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נתונים סטטיסטיים, מידע בדבר תלונות שנמצאו מוצדקות ולא מוצדקות.</w:t>
      </w:r>
    </w:p>
    <w:p w14:paraId="5E0FD2B8" w14:textId="77777777" w:rsidR="009625F9" w:rsidRPr="006F1178" w:rsidRDefault="00E364A8" w:rsidP="00FE4575">
      <w:pPr>
        <w:pStyle w:val="a3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החוק קובע בבסיסו את חובת הרשות המקומית למנות ממונה וכולל הוראות מפורטות לטיפול ובירור</w:t>
      </w:r>
      <w:r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התלונות.</w:t>
      </w:r>
    </w:p>
    <w:p w14:paraId="2013BF27" w14:textId="77777777" w:rsidR="009625F9" w:rsidRPr="006F1178" w:rsidRDefault="00E364A8" w:rsidP="00FE4575">
      <w:pPr>
        <w:pStyle w:val="a3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הרשות המקומית היא רמת הממשל הקרובה ביותר לציבור ונועדה לשרתו. לעיתים, קיימות נקודות</w:t>
      </w:r>
      <w:r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חיכוך בין התושב לבין הרשות לצורך קבלת השירותים ועל הרשות לדאוג כי יסופק לציבור שירות יעיל,</w:t>
      </w:r>
      <w:r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שוויוני ואיכותי.</w:t>
      </w:r>
    </w:p>
    <w:p w14:paraId="3098FAA2" w14:textId="77777777" w:rsidR="009625F9" w:rsidRPr="006F1178" w:rsidRDefault="00E364A8" w:rsidP="00FE4575">
      <w:pPr>
        <w:pStyle w:val="a3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הממונה מהווה כתובת לכל אדם המבקש להגיש תלונה על הרשות ועל יחידותיה.</w:t>
      </w:r>
    </w:p>
    <w:p w14:paraId="77D3ECEB" w14:textId="77777777" w:rsidR="009625F9" w:rsidRPr="006F1178" w:rsidRDefault="00E364A8" w:rsidP="00FE4575">
      <w:pPr>
        <w:pStyle w:val="a3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הממונה מברר תלונות פרטניות על מנת לפתור בעיות במסגרת היחסים בין הציבור הרחב לבין הרשות</w:t>
      </w:r>
      <w:r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שמירת זכויותיו וקבלת שירות יעיל ואיכותי.</w:t>
      </w:r>
    </w:p>
    <w:p w14:paraId="1834EBEF" w14:textId="77777777" w:rsidR="009625F9" w:rsidRPr="006F1178" w:rsidRDefault="00E364A8" w:rsidP="00FE4575">
      <w:pPr>
        <w:pStyle w:val="a3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ישנם מקרים בהם ברור התלונה שמביאה פתרון לבעיית המתלונן, מצביעה על בעיה כללית או עקרונית,</w:t>
      </w:r>
      <w:r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הדורשת תיקון ופתרון ברמת הארגון.</w:t>
      </w:r>
    </w:p>
    <w:p w14:paraId="414BED57" w14:textId="77777777" w:rsidR="00545EE0" w:rsidRPr="006F1178" w:rsidRDefault="00E364A8" w:rsidP="00FE4575">
      <w:pPr>
        <w:pStyle w:val="a3"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6F1178">
        <w:rPr>
          <w:rFonts w:ascii="David" w:hAnsi="David" w:cs="David"/>
          <w:sz w:val="24"/>
          <w:szCs w:val="24"/>
          <w:rtl/>
        </w:rPr>
        <w:t>התלונות מהוות אמצעי חשוב לקבלת משוב על איכות הניהול, הביצוע ומתן השירות לציבור, ומהוות</w:t>
      </w:r>
      <w:r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כלי בסיסי לבקרה על איכותו, ובכך מתאפשר לנו כארגון, לשפר את תפקודם של הגורמים בכל תחומי</w:t>
      </w:r>
      <w:r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העשייה העירונית.</w:t>
      </w:r>
    </w:p>
    <w:p w14:paraId="18DD0151" w14:textId="77777777" w:rsidR="001F0C64" w:rsidRPr="006F1178" w:rsidRDefault="00E364A8" w:rsidP="00FE4575">
      <w:pPr>
        <w:pStyle w:val="a3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אני מברכת אותך, על הדגש שאת  נות</w:t>
      </w:r>
      <w:r w:rsidR="005B1DCA" w:rsidRPr="006F1178">
        <w:rPr>
          <w:rFonts w:ascii="David" w:hAnsi="David" w:cs="David" w:hint="cs"/>
          <w:sz w:val="24"/>
          <w:szCs w:val="24"/>
          <w:rtl/>
        </w:rPr>
        <w:t>נת</w:t>
      </w:r>
      <w:r w:rsidRPr="006F1178">
        <w:rPr>
          <w:rFonts w:ascii="David" w:hAnsi="David" w:cs="David"/>
          <w:sz w:val="24"/>
          <w:szCs w:val="24"/>
          <w:rtl/>
        </w:rPr>
        <w:t xml:space="preserve">  לטיפול בפניות  ותלונות  התושבים, ועל</w:t>
      </w:r>
      <w:r w:rsidR="005B1DCA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ה</w:t>
      </w:r>
      <w:r w:rsidR="00542124">
        <w:rPr>
          <w:rFonts w:ascii="David" w:hAnsi="David" w:cs="David" w:hint="cs"/>
          <w:sz w:val="24"/>
          <w:szCs w:val="24"/>
          <w:rtl/>
        </w:rPr>
        <w:t>השקעה</w:t>
      </w:r>
      <w:r w:rsidRPr="006F1178">
        <w:rPr>
          <w:rFonts w:ascii="David" w:hAnsi="David" w:cs="David"/>
          <w:sz w:val="24"/>
          <w:szCs w:val="24"/>
          <w:rtl/>
        </w:rPr>
        <w:t xml:space="preserve"> </w:t>
      </w:r>
      <w:r w:rsidR="00542124">
        <w:rPr>
          <w:rFonts w:ascii="David" w:hAnsi="David" w:cs="David" w:hint="cs"/>
          <w:sz w:val="24"/>
          <w:szCs w:val="24"/>
          <w:rtl/>
        </w:rPr>
        <w:t>ב</w:t>
      </w:r>
      <w:r w:rsidRPr="006F1178">
        <w:rPr>
          <w:rFonts w:ascii="David" w:hAnsi="David" w:cs="David"/>
          <w:sz w:val="24"/>
          <w:szCs w:val="24"/>
          <w:rtl/>
        </w:rPr>
        <w:t>איכות חיי התושבים. רוח זו מועברת גם</w:t>
      </w:r>
      <w:r w:rsidR="005B1DCA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לעובדי העירייה, וניתן לחוש זאת במענה המהיר והאיכותי המתקבל במסגרת הבירורים והבדיקות</w:t>
      </w:r>
      <w:r w:rsidR="005B1DCA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הנעשות.</w:t>
      </w:r>
    </w:p>
    <w:p w14:paraId="71884AAD" w14:textId="77777777" w:rsidR="001F0C64" w:rsidRPr="006F1178" w:rsidRDefault="001F0C64" w:rsidP="009D5C19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14:paraId="14A5CF47" w14:textId="77777777" w:rsidR="009D5C19" w:rsidRPr="006F1178" w:rsidRDefault="00E364A8" w:rsidP="001F0C64">
      <w:pPr>
        <w:tabs>
          <w:tab w:val="left" w:pos="5896"/>
          <w:tab w:val="left" w:pos="6598"/>
        </w:tabs>
        <w:spacing w:line="276" w:lineRule="auto"/>
        <w:ind w:right="1708"/>
        <w:jc w:val="right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בכבוד רב</w:t>
      </w:r>
      <w:r w:rsidRPr="006F1178">
        <w:rPr>
          <w:rFonts w:ascii="David" w:hAnsi="David" w:cs="David"/>
          <w:sz w:val="24"/>
          <w:szCs w:val="24"/>
        </w:rPr>
        <w:t>,</w:t>
      </w:r>
    </w:p>
    <w:p w14:paraId="380D9728" w14:textId="4FCF9598" w:rsidR="00B215DC" w:rsidRDefault="00B215DC" w:rsidP="00474FD3">
      <w:pPr>
        <w:spacing w:line="276" w:lineRule="auto"/>
        <w:jc w:val="right"/>
        <w:rPr>
          <w:rFonts w:ascii="David" w:hAnsi="David" w:cs="David"/>
          <w:sz w:val="24"/>
          <w:szCs w:val="24"/>
          <w:rtl/>
        </w:rPr>
      </w:pPr>
    </w:p>
    <w:p w14:paraId="7C6CB47E" w14:textId="77777777" w:rsidR="00B215DC" w:rsidRDefault="00E364A8" w:rsidP="00474FD3">
      <w:pPr>
        <w:spacing w:line="276" w:lineRule="auto"/>
        <w:jc w:val="right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 w:hint="cs"/>
          <w:sz w:val="24"/>
          <w:szCs w:val="24"/>
          <w:rtl/>
        </w:rPr>
        <w:t>נעמה קורן</w:t>
      </w:r>
    </w:p>
    <w:p w14:paraId="7155333E" w14:textId="77777777" w:rsidR="009D5C19" w:rsidRPr="006F1178" w:rsidRDefault="00E364A8" w:rsidP="00474FD3">
      <w:pPr>
        <w:spacing w:line="276" w:lineRule="auto"/>
        <w:jc w:val="right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מבקר</w:t>
      </w:r>
      <w:r w:rsidR="004C0C7C" w:rsidRPr="006F1178">
        <w:rPr>
          <w:rFonts w:ascii="David" w:hAnsi="David" w:cs="David" w:hint="cs"/>
          <w:sz w:val="24"/>
          <w:szCs w:val="24"/>
          <w:rtl/>
        </w:rPr>
        <w:t>ת</w:t>
      </w:r>
      <w:r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="00474FD3">
        <w:rPr>
          <w:rFonts w:ascii="David" w:hAnsi="David" w:cs="David" w:hint="cs"/>
          <w:sz w:val="24"/>
          <w:szCs w:val="24"/>
          <w:rtl/>
        </w:rPr>
        <w:t>העירייה</w:t>
      </w:r>
    </w:p>
    <w:p w14:paraId="6C9BB9E5" w14:textId="77777777" w:rsidR="009D5C19" w:rsidRPr="006F1178" w:rsidRDefault="00E364A8" w:rsidP="00507C60">
      <w:pPr>
        <w:tabs>
          <w:tab w:val="left" w:pos="5730"/>
        </w:tabs>
        <w:spacing w:line="276" w:lineRule="auto"/>
        <w:jc w:val="right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והממונה על תלונות הציבו</w:t>
      </w:r>
      <w:r w:rsidR="00B215DC">
        <w:rPr>
          <w:rFonts w:ascii="David" w:hAnsi="David" w:cs="David" w:hint="cs"/>
          <w:sz w:val="24"/>
          <w:szCs w:val="24"/>
          <w:rtl/>
        </w:rPr>
        <w:t>ר</w:t>
      </w:r>
    </w:p>
    <w:p w14:paraId="2D378772" w14:textId="77777777" w:rsidR="009D5C19" w:rsidRPr="006F1178" w:rsidRDefault="009D5C19" w:rsidP="009D5C19">
      <w:pPr>
        <w:tabs>
          <w:tab w:val="left" w:pos="5730"/>
        </w:tabs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4653E0A1" w14:textId="77777777" w:rsidR="009D5C19" w:rsidRPr="006F1178" w:rsidRDefault="009D5C19" w:rsidP="009D5C19">
      <w:pPr>
        <w:tabs>
          <w:tab w:val="left" w:pos="5730"/>
        </w:tabs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1ADD4D84" w14:textId="77777777" w:rsidR="006931F6" w:rsidRPr="006F1178" w:rsidRDefault="00E364A8" w:rsidP="006931F6">
      <w:pPr>
        <w:pStyle w:val="a3"/>
        <w:numPr>
          <w:ilvl w:val="0"/>
          <w:numId w:val="6"/>
        </w:numPr>
        <w:tabs>
          <w:tab w:val="left" w:pos="5730"/>
        </w:tabs>
        <w:spacing w:line="276" w:lineRule="auto"/>
        <w:ind w:left="19" w:hanging="378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F1178">
        <w:rPr>
          <w:rFonts w:ascii="David" w:hAnsi="David" w:cs="David"/>
          <w:b/>
          <w:bCs/>
          <w:sz w:val="24"/>
          <w:szCs w:val="24"/>
          <w:u w:val="single"/>
          <w:rtl/>
        </w:rPr>
        <w:t>הבסיס החוקי לפעילות הממונה על תלונות הציבור</w:t>
      </w:r>
    </w:p>
    <w:p w14:paraId="36F3904E" w14:textId="661D08FA" w:rsidR="006931F6" w:rsidRPr="006F1178" w:rsidRDefault="00E364A8" w:rsidP="006931F6">
      <w:pPr>
        <w:tabs>
          <w:tab w:val="left" w:pos="5730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 xml:space="preserve">הבסיס החוקי לפעילות הממונה על תלונות הציבור הינו חוק הרשויות המקומיות </w:t>
      </w:r>
      <w:r w:rsidR="00504AFA" w:rsidRPr="006F1178">
        <w:rPr>
          <w:rFonts w:ascii="David" w:hAnsi="David" w:cs="David" w:hint="cs"/>
          <w:sz w:val="24"/>
          <w:szCs w:val="24"/>
          <w:rtl/>
        </w:rPr>
        <w:t>(</w:t>
      </w:r>
      <w:r w:rsidRPr="006F1178">
        <w:rPr>
          <w:rFonts w:ascii="David" w:hAnsi="David" w:cs="David"/>
          <w:sz w:val="24"/>
          <w:szCs w:val="24"/>
          <w:rtl/>
        </w:rPr>
        <w:t>ממונה על תלונות</w:t>
      </w:r>
      <w:r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הציבור</w:t>
      </w:r>
      <w:r w:rsidR="00504AFA" w:rsidRPr="006F1178">
        <w:rPr>
          <w:rFonts w:ascii="David" w:hAnsi="David" w:cs="David" w:hint="cs"/>
          <w:sz w:val="24"/>
          <w:szCs w:val="24"/>
          <w:rtl/>
        </w:rPr>
        <w:t>)</w:t>
      </w:r>
      <w:r w:rsidRPr="006F1178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6F1178">
        <w:rPr>
          <w:rFonts w:ascii="David" w:hAnsi="David" w:cs="David"/>
          <w:sz w:val="24"/>
          <w:szCs w:val="24"/>
          <w:rtl/>
        </w:rPr>
        <w:t>התשס"ח</w:t>
      </w:r>
      <w:proofErr w:type="spellEnd"/>
      <w:r w:rsidRPr="006F1178">
        <w:rPr>
          <w:rFonts w:ascii="David" w:hAnsi="David" w:cs="David"/>
          <w:sz w:val="24"/>
          <w:szCs w:val="24"/>
          <w:rtl/>
        </w:rPr>
        <w:t xml:space="preserve"> – 2008 .</w:t>
      </w:r>
      <w:r w:rsidR="000B3819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להלן מובאים עיקרי ההוראות הרלוונטיות לתפקיד הממונה על תלונות הציבור</w:t>
      </w:r>
      <w:r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לרבות באשר למינוי ולמקור הסמכות, תפקידים, עצמאות, דרכי בירור תלונה והגשת דין וחשבון.</w:t>
      </w:r>
    </w:p>
    <w:p w14:paraId="38F3C186" w14:textId="77777777" w:rsidR="009D5C19" w:rsidRPr="006F1178" w:rsidRDefault="00E364A8" w:rsidP="006931F6">
      <w:pPr>
        <w:pStyle w:val="a3"/>
        <w:numPr>
          <w:ilvl w:val="1"/>
          <w:numId w:val="6"/>
        </w:numPr>
        <w:tabs>
          <w:tab w:val="left" w:pos="5730"/>
        </w:tabs>
        <w:spacing w:line="276" w:lineRule="auto"/>
        <w:ind w:left="523" w:hanging="518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F1178">
        <w:rPr>
          <w:rFonts w:ascii="David" w:hAnsi="David" w:cs="David"/>
          <w:b/>
          <w:bCs/>
          <w:sz w:val="24"/>
          <w:szCs w:val="24"/>
          <w:u w:val="single"/>
          <w:rtl/>
        </w:rPr>
        <w:t>מינוי לתפקיד ומקור הסמכות</w:t>
      </w:r>
    </w:p>
    <w:p w14:paraId="7A540C91" w14:textId="77777777" w:rsidR="009D5C19" w:rsidRPr="006F1178" w:rsidRDefault="00E364A8" w:rsidP="00E205CE">
      <w:pPr>
        <w:tabs>
          <w:tab w:val="left" w:pos="5730"/>
        </w:tabs>
        <w:spacing w:line="360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לפי סעיף 1</w:t>
      </w:r>
      <w:r w:rsidR="00504AFA" w:rsidRPr="006F1178">
        <w:rPr>
          <w:rFonts w:ascii="David" w:hAnsi="David" w:cs="David" w:hint="cs"/>
          <w:sz w:val="24"/>
          <w:szCs w:val="24"/>
          <w:rtl/>
        </w:rPr>
        <w:t>(</w:t>
      </w:r>
      <w:r w:rsidRPr="006F1178">
        <w:rPr>
          <w:rFonts w:ascii="David" w:hAnsi="David" w:cs="David"/>
          <w:sz w:val="24"/>
          <w:szCs w:val="24"/>
          <w:rtl/>
        </w:rPr>
        <w:t>א</w:t>
      </w:r>
      <w:r w:rsidR="00504AFA" w:rsidRPr="006F1178">
        <w:rPr>
          <w:rFonts w:ascii="David" w:hAnsi="David" w:cs="David" w:hint="cs"/>
          <w:sz w:val="24"/>
          <w:szCs w:val="24"/>
          <w:rtl/>
        </w:rPr>
        <w:t>)</w:t>
      </w:r>
      <w:r w:rsidR="00B37DBB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 xml:space="preserve">בחוק הרשויות המקומיות </w:t>
      </w:r>
      <w:r w:rsidR="00504AFA" w:rsidRPr="006F1178">
        <w:rPr>
          <w:rFonts w:ascii="David" w:hAnsi="David" w:cs="David" w:hint="cs"/>
          <w:sz w:val="24"/>
          <w:szCs w:val="24"/>
          <w:rtl/>
        </w:rPr>
        <w:t>(</w:t>
      </w:r>
      <w:r w:rsidRPr="006F1178">
        <w:rPr>
          <w:rFonts w:ascii="David" w:hAnsi="David" w:cs="David"/>
          <w:sz w:val="24"/>
          <w:szCs w:val="24"/>
          <w:rtl/>
        </w:rPr>
        <w:t>ממונה על תלונות הציבור</w:t>
      </w:r>
      <w:r w:rsidR="00504AFA" w:rsidRPr="006F1178">
        <w:rPr>
          <w:rFonts w:ascii="David" w:hAnsi="David" w:cs="David" w:hint="cs"/>
          <w:sz w:val="24"/>
          <w:szCs w:val="24"/>
          <w:rtl/>
        </w:rPr>
        <w:t>)</w:t>
      </w:r>
      <w:r w:rsidRPr="006F1178">
        <w:rPr>
          <w:rFonts w:ascii="David" w:hAnsi="David" w:cs="David"/>
          <w:sz w:val="24"/>
          <w:szCs w:val="24"/>
          <w:rtl/>
        </w:rPr>
        <w:t xml:space="preserve"> תשס"ח 2008</w:t>
      </w:r>
      <w:r w:rsidR="00E205CE">
        <w:rPr>
          <w:rFonts w:ascii="David" w:hAnsi="David" w:cs="David" w:hint="cs"/>
          <w:sz w:val="24"/>
          <w:szCs w:val="24"/>
          <w:rtl/>
        </w:rPr>
        <w:t>,</w:t>
      </w:r>
      <w:r w:rsidRPr="006F1178">
        <w:rPr>
          <w:rFonts w:ascii="David" w:hAnsi="David" w:cs="David"/>
          <w:sz w:val="24"/>
          <w:szCs w:val="24"/>
          <w:rtl/>
        </w:rPr>
        <w:t xml:space="preserve"> מועצת רשות מקומית</w:t>
      </w:r>
      <w:r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 xml:space="preserve">תמנה את מבקר הרשות המקומית לממונה על תלונות הציבור. </w:t>
      </w:r>
      <w:r w:rsidR="000D689F">
        <w:rPr>
          <w:rFonts w:ascii="David" w:hAnsi="David" w:cs="David" w:hint="cs"/>
          <w:sz w:val="24"/>
          <w:szCs w:val="24"/>
          <w:rtl/>
        </w:rPr>
        <w:t>המליאה</w:t>
      </w:r>
      <w:r w:rsidRPr="006F1178">
        <w:rPr>
          <w:rFonts w:ascii="David" w:hAnsi="David" w:cs="David"/>
          <w:sz w:val="24"/>
          <w:szCs w:val="24"/>
          <w:rtl/>
        </w:rPr>
        <w:t xml:space="preserve"> מינתה את </w:t>
      </w:r>
      <w:r w:rsidR="00B37DBB" w:rsidRPr="006F1178">
        <w:rPr>
          <w:rFonts w:ascii="David" w:hAnsi="David" w:cs="David" w:hint="cs"/>
          <w:sz w:val="24"/>
          <w:szCs w:val="24"/>
          <w:rtl/>
        </w:rPr>
        <w:t>נעמה קורן</w:t>
      </w:r>
      <w:r w:rsidR="00B37DBB" w:rsidRPr="006F1178">
        <w:rPr>
          <w:rFonts w:ascii="David" w:hAnsi="David" w:cs="David"/>
          <w:sz w:val="24"/>
          <w:szCs w:val="24"/>
          <w:rtl/>
        </w:rPr>
        <w:t xml:space="preserve"> </w:t>
      </w:r>
      <w:r w:rsidR="000D689F">
        <w:rPr>
          <w:rFonts w:ascii="David" w:hAnsi="David" w:cs="David" w:hint="cs"/>
          <w:sz w:val="24"/>
          <w:szCs w:val="24"/>
          <w:rtl/>
        </w:rPr>
        <w:t>ה</w:t>
      </w:r>
      <w:r w:rsidRPr="006F1178">
        <w:rPr>
          <w:rFonts w:ascii="David" w:hAnsi="David" w:cs="David"/>
          <w:sz w:val="24"/>
          <w:szCs w:val="24"/>
          <w:rtl/>
        </w:rPr>
        <w:t>מבקר</w:t>
      </w:r>
      <w:r w:rsidR="00B37DBB" w:rsidRPr="006F1178">
        <w:rPr>
          <w:rFonts w:ascii="David" w:hAnsi="David" w:cs="David" w:hint="cs"/>
          <w:sz w:val="24"/>
          <w:szCs w:val="24"/>
          <w:rtl/>
        </w:rPr>
        <w:t>ת</w:t>
      </w:r>
      <w:r w:rsidRPr="006F1178">
        <w:rPr>
          <w:rFonts w:ascii="David" w:hAnsi="David" w:cs="David"/>
          <w:sz w:val="24"/>
          <w:szCs w:val="24"/>
          <w:rtl/>
        </w:rPr>
        <w:t xml:space="preserve"> לתפקיד הממונה על תלונות הציבור.</w:t>
      </w:r>
    </w:p>
    <w:p w14:paraId="0572FD2E" w14:textId="77777777" w:rsidR="009D5C19" w:rsidRDefault="00E364A8" w:rsidP="006931F6">
      <w:pPr>
        <w:pStyle w:val="a3"/>
        <w:numPr>
          <w:ilvl w:val="1"/>
          <w:numId w:val="6"/>
        </w:numPr>
        <w:tabs>
          <w:tab w:val="left" w:pos="5730"/>
        </w:tabs>
        <w:spacing w:line="276" w:lineRule="auto"/>
        <w:ind w:left="523" w:hanging="518"/>
        <w:rPr>
          <w:rFonts w:ascii="David" w:hAnsi="David" w:cs="David"/>
          <w:b/>
          <w:bCs/>
          <w:sz w:val="24"/>
          <w:szCs w:val="24"/>
          <w:u w:val="single"/>
        </w:rPr>
      </w:pPr>
      <w:r w:rsidRPr="006F1178">
        <w:rPr>
          <w:rFonts w:ascii="David" w:hAnsi="David" w:cs="David"/>
          <w:b/>
          <w:bCs/>
          <w:sz w:val="24"/>
          <w:szCs w:val="24"/>
          <w:u w:val="single"/>
          <w:rtl/>
        </w:rPr>
        <w:t>הגדרת התפקיד</w:t>
      </w:r>
    </w:p>
    <w:p w14:paraId="0D8C7D2F" w14:textId="77777777" w:rsidR="000B3819" w:rsidRPr="006F1178" w:rsidRDefault="000B3819" w:rsidP="000B3819">
      <w:pPr>
        <w:pStyle w:val="a3"/>
        <w:tabs>
          <w:tab w:val="left" w:pos="5730"/>
        </w:tabs>
        <w:spacing w:line="276" w:lineRule="auto"/>
        <w:ind w:left="523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76793C5" w14:textId="77777777" w:rsidR="009D5C19" w:rsidRPr="006F1178" w:rsidRDefault="00E364A8" w:rsidP="00474FD3">
      <w:pPr>
        <w:pStyle w:val="a3"/>
        <w:tabs>
          <w:tab w:val="left" w:pos="5730"/>
        </w:tabs>
        <w:spacing w:line="360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 xml:space="preserve">הממונה מהווה כתובת נגישה ומקצועית לתושבי </w:t>
      </w:r>
      <w:r w:rsidR="00474FD3">
        <w:rPr>
          <w:rFonts w:ascii="David" w:hAnsi="David" w:cs="David" w:hint="cs"/>
          <w:sz w:val="24"/>
          <w:szCs w:val="24"/>
          <w:rtl/>
        </w:rPr>
        <w:t>העירייה</w:t>
      </w:r>
      <w:r w:rsidRPr="006F1178">
        <w:rPr>
          <w:rFonts w:ascii="David" w:hAnsi="David" w:cs="David"/>
          <w:sz w:val="24"/>
          <w:szCs w:val="24"/>
          <w:rtl/>
        </w:rPr>
        <w:t xml:space="preserve"> ולעיתים אף מייצג את התושבים בפניותיהם אל</w:t>
      </w:r>
      <w:r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מול כלל המערכת העירונית. במסגרת תפקידו בודק הממונה על תלונות הציבור תלונות שנתקבלו כנגד</w:t>
      </w:r>
      <w:r w:rsidR="00504AFA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הרשות, נושאי משרה, ממלאי תפקיד, וכלל עובדי הרשות המקומית בין אם נתקבלה מתושב או כל אדם</w:t>
      </w:r>
      <w:r w:rsidR="00504AFA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אחר, בנושאים המצוינים בחוק.</w:t>
      </w:r>
      <w:r w:rsidR="00504AFA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עצמאות הממונה במילוי תפקידו</w:t>
      </w:r>
      <w:r w:rsidR="00504AFA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במילוי תפקידו יהיה הממונה על תלונות הציבור עצמאי ובלתי תלוי ואחראי בפני מועצת הרשות המקומית</w:t>
      </w:r>
      <w:r w:rsidR="00504AFA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בלבד.</w:t>
      </w:r>
    </w:p>
    <w:p w14:paraId="4B9CC009" w14:textId="77777777" w:rsidR="006931F6" w:rsidRPr="006F1178" w:rsidRDefault="006931F6" w:rsidP="006931F6">
      <w:pPr>
        <w:pStyle w:val="a3"/>
        <w:tabs>
          <w:tab w:val="left" w:pos="5730"/>
        </w:tabs>
        <w:spacing w:line="360" w:lineRule="auto"/>
        <w:ind w:left="523"/>
        <w:jc w:val="both"/>
        <w:rPr>
          <w:rFonts w:ascii="David" w:hAnsi="David" w:cs="David"/>
          <w:sz w:val="24"/>
          <w:szCs w:val="24"/>
          <w:rtl/>
        </w:rPr>
      </w:pPr>
    </w:p>
    <w:p w14:paraId="57800072" w14:textId="77777777" w:rsidR="009D5C19" w:rsidRPr="006F1178" w:rsidRDefault="00E364A8" w:rsidP="006931F6">
      <w:pPr>
        <w:pStyle w:val="a3"/>
        <w:numPr>
          <w:ilvl w:val="1"/>
          <w:numId w:val="6"/>
        </w:numPr>
        <w:tabs>
          <w:tab w:val="left" w:pos="5730"/>
        </w:tabs>
        <w:spacing w:line="276" w:lineRule="auto"/>
        <w:ind w:left="523" w:hanging="518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F1178">
        <w:rPr>
          <w:rFonts w:ascii="David" w:hAnsi="David" w:cs="David"/>
          <w:b/>
          <w:bCs/>
          <w:sz w:val="24"/>
          <w:szCs w:val="24"/>
          <w:u w:val="single"/>
          <w:rtl/>
        </w:rPr>
        <w:t>סמכות דרכי בירור התלונה</w:t>
      </w:r>
    </w:p>
    <w:p w14:paraId="649DF3D2" w14:textId="77777777" w:rsidR="009D5C19" w:rsidRPr="006F1178" w:rsidRDefault="00E364A8" w:rsidP="006931F6">
      <w:pPr>
        <w:tabs>
          <w:tab w:val="left" w:pos="5730"/>
        </w:tabs>
        <w:spacing w:line="360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הממונה רשאי לברר את התלונה בכל דרך שימצא לנכון, והוא אינו קשור להוראה שבסדרי דין או דיני</w:t>
      </w:r>
      <w:r w:rsidR="00504AFA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ראיות.</w:t>
      </w:r>
      <w:r w:rsidR="00504AFA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 xml:space="preserve">הממונה על תלונות הציבור יביא את התלונה לידיעת </w:t>
      </w:r>
      <w:proofErr w:type="spellStart"/>
      <w:r w:rsidRPr="006F1178">
        <w:rPr>
          <w:rFonts w:ascii="David" w:hAnsi="David" w:cs="David"/>
          <w:sz w:val="24"/>
          <w:szCs w:val="24"/>
          <w:rtl/>
        </w:rPr>
        <w:t>הנילון</w:t>
      </w:r>
      <w:proofErr w:type="spellEnd"/>
      <w:r w:rsidRPr="006F1178">
        <w:rPr>
          <w:rFonts w:ascii="David" w:hAnsi="David" w:cs="David"/>
          <w:sz w:val="24"/>
          <w:szCs w:val="24"/>
          <w:rtl/>
        </w:rPr>
        <w:t>, ואם היה עובד, נושא משרה גם לידיעת הממונה</w:t>
      </w:r>
      <w:r w:rsidR="00504AFA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עליו, ייתן להם הזדמנות נאותה להשיב עליה, והוא רשאי לדרוש מהם כי ישיבו על התלונה תוך תקופה</w:t>
      </w:r>
      <w:r w:rsidR="00504AFA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שיקבע בדרישתו .</w:t>
      </w:r>
    </w:p>
    <w:p w14:paraId="1A9FBA66" w14:textId="77777777" w:rsidR="009D5C19" w:rsidRPr="006F1178" w:rsidRDefault="00E364A8" w:rsidP="006931F6">
      <w:pPr>
        <w:tabs>
          <w:tab w:val="left" w:pos="5730"/>
        </w:tabs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 xml:space="preserve">הממונה על תלונות הציבור רשאי לשמוע את המתלונן, את </w:t>
      </w:r>
      <w:proofErr w:type="spellStart"/>
      <w:r w:rsidRPr="006F1178">
        <w:rPr>
          <w:rFonts w:ascii="David" w:hAnsi="David" w:cs="David"/>
          <w:sz w:val="24"/>
          <w:szCs w:val="24"/>
          <w:rtl/>
        </w:rPr>
        <w:t>הנילון</w:t>
      </w:r>
      <w:proofErr w:type="spellEnd"/>
      <w:r w:rsidRPr="006F1178">
        <w:rPr>
          <w:rFonts w:ascii="David" w:hAnsi="David" w:cs="David"/>
          <w:sz w:val="24"/>
          <w:szCs w:val="24"/>
          <w:rtl/>
        </w:rPr>
        <w:t xml:space="preserve"> וכל אדם אחר, אם ראה בכך תועלת.</w:t>
      </w:r>
      <w:r w:rsidR="00504AFA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לצורך הבירור רשאי הממונה על תלונות הציבור:</w:t>
      </w:r>
    </w:p>
    <w:p w14:paraId="7CBE9F3C" w14:textId="77777777" w:rsidR="009D5C19" w:rsidRPr="006F1178" w:rsidRDefault="00E364A8" w:rsidP="006931F6">
      <w:pPr>
        <w:pStyle w:val="a3"/>
        <w:numPr>
          <w:ilvl w:val="0"/>
          <w:numId w:val="2"/>
        </w:numPr>
        <w:tabs>
          <w:tab w:val="left" w:pos="5730"/>
        </w:tabs>
        <w:spacing w:line="360" w:lineRule="auto"/>
        <w:ind w:left="901" w:hanging="378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לדרוש מכל אדם למסור לו, תוך תקופה שיקבע בדרישה ובאופן שיקבע, כל ידיעה או מסמך</w:t>
      </w:r>
      <w:r w:rsidR="00DD03DE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העשויים לדעת הממונה על תלונות הציבור לעזור בבירור התלונה.</w:t>
      </w:r>
    </w:p>
    <w:p w14:paraId="37EFCC3D" w14:textId="77777777" w:rsidR="009D5C19" w:rsidRPr="006F1178" w:rsidRDefault="00E364A8" w:rsidP="006931F6">
      <w:pPr>
        <w:pStyle w:val="a3"/>
        <w:numPr>
          <w:ilvl w:val="0"/>
          <w:numId w:val="2"/>
        </w:numPr>
        <w:tabs>
          <w:tab w:val="left" w:pos="5730"/>
        </w:tabs>
        <w:spacing w:line="360" w:lineRule="auto"/>
        <w:ind w:left="901" w:hanging="378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לדרוש מכל עובד של גוף מן הגופים המנויים להתייצב בפניו במועד שיקבע, לשם מסירת ידיעות או</w:t>
      </w:r>
      <w:r w:rsidR="00504AFA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מסמכים כאמור בפסקה</w:t>
      </w:r>
      <w:r w:rsidR="00DD03DE" w:rsidRPr="006F1178">
        <w:rPr>
          <w:rFonts w:ascii="David" w:hAnsi="David" w:cs="David" w:hint="cs"/>
          <w:sz w:val="24"/>
          <w:szCs w:val="24"/>
          <w:rtl/>
        </w:rPr>
        <w:t>.</w:t>
      </w:r>
    </w:p>
    <w:p w14:paraId="057B1B5A" w14:textId="77777777" w:rsidR="009D5C19" w:rsidRPr="006F1178" w:rsidRDefault="00E364A8" w:rsidP="006931F6">
      <w:pPr>
        <w:pStyle w:val="a3"/>
        <w:numPr>
          <w:ilvl w:val="0"/>
          <w:numId w:val="2"/>
        </w:numPr>
        <w:tabs>
          <w:tab w:val="left" w:pos="5730"/>
        </w:tabs>
        <w:spacing w:line="360" w:lineRule="auto"/>
        <w:ind w:left="901" w:hanging="378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הוגשה תלונה על הממונה על תלונות הציבור או על עובדים הכפופים לו, לרבות בעניין הנוגע למילוי</w:t>
      </w:r>
      <w:r w:rsidR="00504AFA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תפקידיהם האחרים ברשות המקומית, יברר היועץ המשפטי של הרשות המקומית את התלונה</w:t>
      </w:r>
      <w:r w:rsidR="00504AFA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האמורה. בבירור תלונה כאמור יהיו ליועץ המשפטי של הרשות המקומית סמכויות הממונה על</w:t>
      </w:r>
      <w:r w:rsidR="00504AFA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תלונות הציבור לפי חוק זה .</w:t>
      </w:r>
    </w:p>
    <w:p w14:paraId="5ED50158" w14:textId="77777777" w:rsidR="009D5C19" w:rsidRPr="006F1178" w:rsidRDefault="00E364A8" w:rsidP="006931F6">
      <w:pPr>
        <w:pStyle w:val="a3"/>
        <w:numPr>
          <w:ilvl w:val="0"/>
          <w:numId w:val="2"/>
        </w:numPr>
        <w:tabs>
          <w:tab w:val="left" w:pos="5730"/>
        </w:tabs>
        <w:spacing w:line="360" w:lineRule="auto"/>
        <w:ind w:left="901" w:hanging="378"/>
        <w:jc w:val="both"/>
        <w:rPr>
          <w:rFonts w:ascii="David" w:hAnsi="David" w:cs="David"/>
          <w:sz w:val="24"/>
          <w:szCs w:val="24"/>
        </w:rPr>
      </w:pPr>
      <w:r w:rsidRPr="006F1178">
        <w:rPr>
          <w:rFonts w:ascii="David" w:hAnsi="David" w:cs="David"/>
          <w:sz w:val="24"/>
          <w:szCs w:val="24"/>
          <w:rtl/>
        </w:rPr>
        <w:t>בירור התלונה יסתיים לכל המאוחר עד תום שנה אחת מיום הגשתה.</w:t>
      </w:r>
    </w:p>
    <w:p w14:paraId="2CA168E8" w14:textId="77777777" w:rsidR="00DD03DE" w:rsidRPr="006F1178" w:rsidRDefault="00DD03DE" w:rsidP="00DD03DE">
      <w:pPr>
        <w:tabs>
          <w:tab w:val="left" w:pos="5730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47426140" w14:textId="77777777" w:rsidR="00DD03DE" w:rsidRPr="006F1178" w:rsidRDefault="00DD03DE" w:rsidP="00DD03DE">
      <w:pPr>
        <w:tabs>
          <w:tab w:val="left" w:pos="5730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5899AD57" w14:textId="77777777" w:rsidR="00DD03DE" w:rsidRPr="006F1178" w:rsidRDefault="00E364A8" w:rsidP="006931F6">
      <w:pPr>
        <w:pStyle w:val="a3"/>
        <w:numPr>
          <w:ilvl w:val="1"/>
          <w:numId w:val="6"/>
        </w:numPr>
        <w:tabs>
          <w:tab w:val="left" w:pos="5730"/>
        </w:tabs>
        <w:spacing w:line="276" w:lineRule="auto"/>
        <w:ind w:left="523" w:hanging="518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F1178">
        <w:rPr>
          <w:rFonts w:ascii="David" w:hAnsi="David" w:cs="David"/>
          <w:b/>
          <w:bCs/>
          <w:sz w:val="24"/>
          <w:szCs w:val="24"/>
          <w:u w:val="single"/>
          <w:rtl/>
        </w:rPr>
        <w:t>פרסום דרכי התקשרות לממונה</w:t>
      </w:r>
    </w:p>
    <w:p w14:paraId="1A9BBB53" w14:textId="77777777" w:rsidR="00DD03DE" w:rsidRPr="006F1178" w:rsidRDefault="00E364A8" w:rsidP="006931F6">
      <w:pPr>
        <w:tabs>
          <w:tab w:val="left" w:pos="5730"/>
        </w:tabs>
        <w:spacing w:line="360" w:lineRule="auto"/>
        <w:ind w:left="537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החוק קובע כי על הרשות המקומית לפרסם ברבים את פרטי הממונה על תלונות הציבור, ואת דרכי הגשת</w:t>
      </w:r>
      <w:r w:rsidRPr="006F1178">
        <w:rPr>
          <w:rFonts w:ascii="David" w:hAnsi="David" w:cs="David" w:hint="cs"/>
          <w:sz w:val="24"/>
          <w:szCs w:val="24"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תלונה. בין דרכי הפרסום: במודעות על לוחות המודעות במשרדי הרשות המקומית, באתר האינטרנט של</w:t>
      </w:r>
      <w:r w:rsidRPr="006F1178">
        <w:rPr>
          <w:rFonts w:ascii="David" w:hAnsi="David" w:cs="David" w:hint="cs"/>
          <w:sz w:val="24"/>
          <w:szCs w:val="24"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הרשות המקומית, בהודעות תשלום ארנונה לחייבים.</w:t>
      </w:r>
    </w:p>
    <w:p w14:paraId="636E1506" w14:textId="77777777" w:rsidR="00DD03DE" w:rsidRPr="006F1178" w:rsidRDefault="00E364A8" w:rsidP="006931F6">
      <w:pPr>
        <w:pStyle w:val="a3"/>
        <w:numPr>
          <w:ilvl w:val="1"/>
          <w:numId w:val="6"/>
        </w:numPr>
        <w:tabs>
          <w:tab w:val="left" w:pos="5730"/>
        </w:tabs>
        <w:spacing w:line="276" w:lineRule="auto"/>
        <w:ind w:left="523" w:hanging="518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F1178">
        <w:rPr>
          <w:rFonts w:ascii="David" w:hAnsi="David" w:cs="David"/>
          <w:b/>
          <w:bCs/>
          <w:sz w:val="24"/>
          <w:szCs w:val="24"/>
          <w:u w:val="single"/>
          <w:rtl/>
        </w:rPr>
        <w:t>דרך הגשת תלונה</w:t>
      </w:r>
    </w:p>
    <w:p w14:paraId="11297806" w14:textId="77777777" w:rsidR="00DD03DE" w:rsidRPr="006F1178" w:rsidRDefault="00E364A8" w:rsidP="006931F6">
      <w:pPr>
        <w:tabs>
          <w:tab w:val="left" w:pos="5730"/>
        </w:tabs>
        <w:spacing w:line="360" w:lineRule="auto"/>
        <w:ind w:left="551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תלונה שהוגשה בכתב או תלונה שהוגשה בע"פ ונרשמה מפי המתלונן תיחתם בידי המתלונן ויצוינו בה שם</w:t>
      </w:r>
      <w:r w:rsidR="00E31457" w:rsidRPr="006F1178">
        <w:rPr>
          <w:rFonts w:ascii="David" w:hAnsi="David" w:cs="David" w:hint="cs"/>
          <w:sz w:val="24"/>
          <w:szCs w:val="24"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המתלונן ומענו, תיאור מ</w:t>
      </w:r>
      <w:r w:rsidR="00095BDC">
        <w:rPr>
          <w:rFonts w:ascii="David" w:hAnsi="David" w:cs="David"/>
          <w:sz w:val="24"/>
          <w:szCs w:val="24"/>
          <w:rtl/>
        </w:rPr>
        <w:t>פורט של העניין עליו נסבה התלונה</w:t>
      </w:r>
      <w:r w:rsidRPr="006F1178">
        <w:rPr>
          <w:rFonts w:ascii="David" w:hAnsi="David" w:cs="David"/>
          <w:sz w:val="24"/>
          <w:szCs w:val="24"/>
          <w:rtl/>
        </w:rPr>
        <w:t>,</w:t>
      </w:r>
      <w:r w:rsidR="00095BDC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לרבות המועד שבו אירע, וכל פרט אחר הנוגע</w:t>
      </w:r>
      <w:r w:rsidR="00E31457" w:rsidRPr="006F1178">
        <w:rPr>
          <w:rFonts w:ascii="David" w:hAnsi="David" w:cs="David" w:hint="cs"/>
          <w:sz w:val="24"/>
          <w:szCs w:val="24"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לעניין ומסייע לבירור יעיל של התלונה.</w:t>
      </w:r>
    </w:p>
    <w:p w14:paraId="7EEE46C8" w14:textId="77777777" w:rsidR="00DD03DE" w:rsidRPr="006F1178" w:rsidRDefault="00E364A8" w:rsidP="006931F6">
      <w:pPr>
        <w:pStyle w:val="a3"/>
        <w:numPr>
          <w:ilvl w:val="1"/>
          <w:numId w:val="6"/>
        </w:numPr>
        <w:tabs>
          <w:tab w:val="left" w:pos="5730"/>
        </w:tabs>
        <w:spacing w:line="276" w:lineRule="auto"/>
        <w:ind w:left="523" w:hanging="518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F1178">
        <w:rPr>
          <w:rFonts w:ascii="David" w:hAnsi="David" w:cs="David"/>
          <w:b/>
          <w:bCs/>
          <w:sz w:val="24"/>
          <w:szCs w:val="24"/>
          <w:u w:val="single"/>
          <w:rtl/>
        </w:rPr>
        <w:t>תלונות שיש לבררן</w:t>
      </w:r>
    </w:p>
    <w:p w14:paraId="161E673C" w14:textId="77777777" w:rsidR="00DD03DE" w:rsidRPr="006F1178" w:rsidRDefault="00E364A8" w:rsidP="006931F6">
      <w:pPr>
        <w:tabs>
          <w:tab w:val="left" w:pos="5730"/>
        </w:tabs>
        <w:spacing w:line="360" w:lineRule="auto"/>
        <w:ind w:left="537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בסעיף 5 לחוק נקבע:</w:t>
      </w:r>
    </w:p>
    <w:p w14:paraId="276B36F3" w14:textId="77777777" w:rsidR="00DD03DE" w:rsidRPr="006F1178" w:rsidRDefault="00E364A8" w:rsidP="006931F6">
      <w:pPr>
        <w:pStyle w:val="a3"/>
        <w:numPr>
          <w:ilvl w:val="0"/>
          <w:numId w:val="3"/>
        </w:numPr>
        <w:tabs>
          <w:tab w:val="left" w:pos="5730"/>
        </w:tabs>
        <w:spacing w:line="360" w:lineRule="auto"/>
        <w:ind w:left="943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כל אדם רשאי להגיש תלונה לממונה על תלונות הציבור על הרשות המקומית ומוסדותיה, על עובד, על</w:t>
      </w:r>
      <w:r w:rsidR="00E31457" w:rsidRPr="006F1178">
        <w:rPr>
          <w:rFonts w:ascii="David" w:hAnsi="David" w:cs="David" w:hint="cs"/>
          <w:sz w:val="24"/>
          <w:szCs w:val="24"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נושא משרה או על ממלא תפקיד ברשות המקומית, וכן על גוף עירוני מבוקר כמשמעותו בסעיף 170 א</w:t>
      </w:r>
      <w:r w:rsidR="00E31457" w:rsidRPr="006F1178">
        <w:rPr>
          <w:rFonts w:ascii="David" w:hAnsi="David" w:cs="David" w:hint="cs"/>
          <w:sz w:val="24"/>
          <w:szCs w:val="24"/>
        </w:rPr>
        <w:t xml:space="preserve"> </w:t>
      </w:r>
      <w:r w:rsidR="00E31457" w:rsidRPr="006F1178">
        <w:rPr>
          <w:rFonts w:ascii="David" w:hAnsi="David" w:cs="David" w:hint="cs"/>
          <w:sz w:val="24"/>
          <w:szCs w:val="24"/>
          <w:rtl/>
        </w:rPr>
        <w:t>(</w:t>
      </w:r>
      <w:r w:rsidRPr="006F1178">
        <w:rPr>
          <w:rFonts w:ascii="David" w:hAnsi="David" w:cs="David"/>
          <w:sz w:val="24"/>
          <w:szCs w:val="24"/>
          <w:rtl/>
        </w:rPr>
        <w:t>ב</w:t>
      </w:r>
      <w:r w:rsidR="00E31457" w:rsidRPr="006F1178">
        <w:rPr>
          <w:rFonts w:ascii="David" w:hAnsi="David" w:cs="David" w:hint="cs"/>
          <w:sz w:val="24"/>
          <w:szCs w:val="24"/>
          <w:rtl/>
        </w:rPr>
        <w:t>)</w:t>
      </w:r>
      <w:r w:rsidRPr="006F1178">
        <w:rPr>
          <w:rFonts w:ascii="David" w:hAnsi="David" w:cs="David"/>
          <w:sz w:val="24"/>
          <w:szCs w:val="24"/>
          <w:rtl/>
        </w:rPr>
        <w:t xml:space="preserve"> לפקודת העיריות על נושא משרה, או על ממלא תפקיד בו.</w:t>
      </w:r>
    </w:p>
    <w:p w14:paraId="5727CD0F" w14:textId="77777777" w:rsidR="00E31457" w:rsidRPr="006F1178" w:rsidRDefault="00E364A8" w:rsidP="006931F6">
      <w:pPr>
        <w:pStyle w:val="a3"/>
        <w:numPr>
          <w:ilvl w:val="0"/>
          <w:numId w:val="3"/>
        </w:numPr>
        <w:tabs>
          <w:tab w:val="left" w:pos="5730"/>
        </w:tabs>
        <w:spacing w:line="360" w:lineRule="auto"/>
        <w:ind w:left="943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 xml:space="preserve">תלונה כאמור בסעיף 1 תהא בעניין הנוגע למילוי תפקידו של </w:t>
      </w:r>
      <w:proofErr w:type="spellStart"/>
      <w:r w:rsidRPr="006F1178">
        <w:rPr>
          <w:rFonts w:ascii="David" w:hAnsi="David" w:cs="David"/>
          <w:sz w:val="24"/>
          <w:szCs w:val="24"/>
          <w:rtl/>
        </w:rPr>
        <w:t>הנילון</w:t>
      </w:r>
      <w:proofErr w:type="spellEnd"/>
      <w:r w:rsidRPr="006F1178">
        <w:rPr>
          <w:rFonts w:ascii="David" w:hAnsi="David" w:cs="David"/>
          <w:sz w:val="24"/>
          <w:szCs w:val="24"/>
          <w:rtl/>
        </w:rPr>
        <w:t>,</w:t>
      </w:r>
      <w:r w:rsidR="002F4EBC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ובלבד שיתקיימו שני אלה:</w:t>
      </w:r>
    </w:p>
    <w:p w14:paraId="2CF2AEEA" w14:textId="77777777" w:rsidR="00DD03DE" w:rsidRPr="006F1178" w:rsidRDefault="00E364A8" w:rsidP="006931F6">
      <w:pPr>
        <w:pStyle w:val="a3"/>
        <w:numPr>
          <w:ilvl w:val="1"/>
          <w:numId w:val="3"/>
        </w:numPr>
        <w:tabs>
          <w:tab w:val="left" w:pos="5730"/>
        </w:tabs>
        <w:spacing w:line="360" w:lineRule="auto"/>
        <w:ind w:left="1363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המעשה פוגע במישרין במתלונן עצמו, או המונע ממנו במישרין טובת הנאה, או מעשה הפוגע</w:t>
      </w:r>
      <w:r w:rsidR="00E31457" w:rsidRPr="006F1178">
        <w:rPr>
          <w:rFonts w:ascii="David" w:hAnsi="David" w:cs="David" w:hint="cs"/>
          <w:sz w:val="24"/>
          <w:szCs w:val="24"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במישרין באדם אחר או מונע ממנו במישרין טובת הנאה. והמתלונן קיבל, להנחת דעתו של הממונה</w:t>
      </w:r>
      <w:r w:rsidR="00E31457" w:rsidRPr="006F1178">
        <w:rPr>
          <w:rFonts w:ascii="David" w:hAnsi="David" w:cs="David" w:hint="cs"/>
          <w:sz w:val="24"/>
          <w:szCs w:val="24"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על תלונות הציבור, את הסכמתו של אותו אדם להגיש תלונה בעניינו.</w:t>
      </w:r>
    </w:p>
    <w:p w14:paraId="752D0126" w14:textId="77777777" w:rsidR="00DD03DE" w:rsidRPr="006F1178" w:rsidRDefault="00E364A8" w:rsidP="006931F6">
      <w:pPr>
        <w:pStyle w:val="a3"/>
        <w:numPr>
          <w:ilvl w:val="1"/>
          <w:numId w:val="3"/>
        </w:numPr>
        <w:tabs>
          <w:tab w:val="left" w:pos="5730"/>
        </w:tabs>
        <w:spacing w:line="360" w:lineRule="auto"/>
        <w:ind w:left="1363"/>
        <w:jc w:val="both"/>
        <w:rPr>
          <w:rFonts w:ascii="David" w:hAnsi="David" w:cs="David"/>
          <w:sz w:val="24"/>
          <w:szCs w:val="24"/>
        </w:rPr>
      </w:pPr>
      <w:r w:rsidRPr="006F1178">
        <w:rPr>
          <w:rFonts w:ascii="David" w:hAnsi="David" w:cs="David"/>
          <w:sz w:val="24"/>
          <w:szCs w:val="24"/>
          <w:rtl/>
        </w:rPr>
        <w:t>המעשה נעשה בניגוד לחוק, או שנעשה בלא סמכות חוקית או בניגוד למנהל תקין, או שיש בו משום</w:t>
      </w:r>
      <w:r w:rsidR="00E31457" w:rsidRPr="006F1178">
        <w:rPr>
          <w:rFonts w:ascii="David" w:hAnsi="David" w:cs="David" w:hint="cs"/>
          <w:sz w:val="24"/>
          <w:szCs w:val="24"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נוקשות או אי צדק בולט.</w:t>
      </w:r>
    </w:p>
    <w:p w14:paraId="5A920D35" w14:textId="77777777" w:rsidR="006931F6" w:rsidRPr="006F1178" w:rsidRDefault="006931F6" w:rsidP="006931F6">
      <w:pPr>
        <w:pStyle w:val="a3"/>
        <w:tabs>
          <w:tab w:val="left" w:pos="5730"/>
        </w:tabs>
        <w:spacing w:line="360" w:lineRule="auto"/>
        <w:ind w:left="1363"/>
        <w:jc w:val="both"/>
        <w:rPr>
          <w:rFonts w:ascii="David" w:hAnsi="David" w:cs="David"/>
          <w:sz w:val="24"/>
          <w:szCs w:val="24"/>
          <w:rtl/>
        </w:rPr>
      </w:pPr>
    </w:p>
    <w:p w14:paraId="30119494" w14:textId="77777777" w:rsidR="00DD03DE" w:rsidRPr="006F1178" w:rsidRDefault="00E364A8" w:rsidP="006931F6">
      <w:pPr>
        <w:pStyle w:val="a3"/>
        <w:numPr>
          <w:ilvl w:val="1"/>
          <w:numId w:val="6"/>
        </w:numPr>
        <w:tabs>
          <w:tab w:val="left" w:pos="5730"/>
        </w:tabs>
        <w:spacing w:line="276" w:lineRule="auto"/>
        <w:ind w:left="523" w:hanging="518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F1178">
        <w:rPr>
          <w:rFonts w:ascii="David" w:hAnsi="David" w:cs="David"/>
          <w:b/>
          <w:bCs/>
          <w:sz w:val="24"/>
          <w:szCs w:val="24"/>
          <w:u w:val="single"/>
          <w:rtl/>
        </w:rPr>
        <w:t>תלונות שאין לבררן:</w:t>
      </w:r>
    </w:p>
    <w:p w14:paraId="2D7DC1F1" w14:textId="77777777" w:rsidR="00DD03DE" w:rsidRPr="006F1178" w:rsidRDefault="00E364A8" w:rsidP="006931F6">
      <w:pPr>
        <w:tabs>
          <w:tab w:val="left" w:pos="5730"/>
        </w:tabs>
        <w:spacing w:line="360" w:lineRule="auto"/>
        <w:ind w:left="523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לא יהיה ברור בתלונות אלה:</w:t>
      </w:r>
    </w:p>
    <w:p w14:paraId="4C85FBAA" w14:textId="77777777" w:rsidR="00DD03DE" w:rsidRPr="006F1178" w:rsidRDefault="00E364A8" w:rsidP="006931F6">
      <w:pPr>
        <w:pStyle w:val="a3"/>
        <w:numPr>
          <w:ilvl w:val="0"/>
          <w:numId w:val="4"/>
        </w:numPr>
        <w:tabs>
          <w:tab w:val="left" w:pos="5730"/>
        </w:tabs>
        <w:spacing w:line="360" w:lineRule="auto"/>
        <w:ind w:left="887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תלונה בעניין התלוי ועומד בבית מ</w:t>
      </w:r>
      <w:r w:rsidR="00061CAE" w:rsidRPr="006F1178">
        <w:rPr>
          <w:rFonts w:ascii="David" w:hAnsi="David" w:cs="David"/>
          <w:sz w:val="24"/>
          <w:szCs w:val="24"/>
          <w:rtl/>
        </w:rPr>
        <w:t>שפט או בבית דין, או שבית משפט א</w:t>
      </w:r>
      <w:r w:rsidRPr="006F1178">
        <w:rPr>
          <w:rFonts w:ascii="David" w:hAnsi="David" w:cs="David"/>
          <w:sz w:val="24"/>
          <w:szCs w:val="24"/>
          <w:rtl/>
        </w:rPr>
        <w:t>ו בית דין הכריע בו לגופו.</w:t>
      </w:r>
    </w:p>
    <w:p w14:paraId="4B147CAD" w14:textId="77777777" w:rsidR="00DD03DE" w:rsidRPr="006F1178" w:rsidRDefault="00E364A8" w:rsidP="006931F6">
      <w:pPr>
        <w:pStyle w:val="a3"/>
        <w:numPr>
          <w:ilvl w:val="0"/>
          <w:numId w:val="4"/>
        </w:numPr>
        <w:tabs>
          <w:tab w:val="left" w:pos="5730"/>
        </w:tabs>
        <w:spacing w:line="360" w:lineRule="auto"/>
        <w:ind w:left="887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תלונה שהממונה על תלונות הציבור סבור שהיא קנטרנית או טורדנית.</w:t>
      </w:r>
    </w:p>
    <w:p w14:paraId="6BFFE378" w14:textId="77777777" w:rsidR="00DD03DE" w:rsidRPr="006F1178" w:rsidRDefault="00E364A8" w:rsidP="006931F6">
      <w:pPr>
        <w:pStyle w:val="a3"/>
        <w:numPr>
          <w:ilvl w:val="0"/>
          <w:numId w:val="4"/>
        </w:numPr>
        <w:tabs>
          <w:tab w:val="left" w:pos="5730"/>
        </w:tabs>
        <w:spacing w:line="360" w:lineRule="auto"/>
        <w:ind w:left="887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תלונה על פעולה שיפוטית או מעין שיפוטית.</w:t>
      </w:r>
    </w:p>
    <w:p w14:paraId="52C65EA4" w14:textId="77777777" w:rsidR="00DD03DE" w:rsidRPr="006F1178" w:rsidRDefault="00E364A8" w:rsidP="006931F6">
      <w:pPr>
        <w:pStyle w:val="a3"/>
        <w:numPr>
          <w:ilvl w:val="0"/>
          <w:numId w:val="4"/>
        </w:numPr>
        <w:tabs>
          <w:tab w:val="left" w:pos="5730"/>
        </w:tabs>
        <w:spacing w:line="360" w:lineRule="auto"/>
        <w:ind w:left="887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תלונה של עובד בעניין הנוגע לשירותו כעובד, אולם יהיה בירור על מעשה החורג מהוראות חוק, תקנות,</w:t>
      </w:r>
      <w:r w:rsidR="00E31457" w:rsidRPr="006F1178">
        <w:rPr>
          <w:rFonts w:ascii="David" w:hAnsi="David" w:cs="David" w:hint="cs"/>
          <w:sz w:val="24"/>
          <w:szCs w:val="24"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הסכם קיבוצי או מהסדרים כלליים שנקבעו כדין.</w:t>
      </w:r>
    </w:p>
    <w:p w14:paraId="1F2990B9" w14:textId="77777777" w:rsidR="00DD03DE" w:rsidRPr="006F1178" w:rsidRDefault="00E364A8" w:rsidP="006931F6">
      <w:pPr>
        <w:pStyle w:val="a3"/>
        <w:numPr>
          <w:ilvl w:val="0"/>
          <w:numId w:val="4"/>
        </w:numPr>
        <w:tabs>
          <w:tab w:val="left" w:pos="5730"/>
        </w:tabs>
        <w:spacing w:line="360" w:lineRule="auto"/>
        <w:ind w:left="887"/>
        <w:jc w:val="both"/>
        <w:rPr>
          <w:rFonts w:ascii="David" w:hAnsi="David" w:cs="David"/>
          <w:sz w:val="24"/>
          <w:szCs w:val="24"/>
        </w:rPr>
      </w:pPr>
      <w:r w:rsidRPr="006F1178">
        <w:rPr>
          <w:rFonts w:ascii="David" w:hAnsi="David" w:cs="David"/>
          <w:sz w:val="24"/>
          <w:szCs w:val="24"/>
          <w:rtl/>
        </w:rPr>
        <w:t>תלונה בעניין שכבר הוגשה לגביו תלונה למבקר המדינה בתפקידו כניצב תלונות הציבור לפי חוק מבקר</w:t>
      </w:r>
      <w:r w:rsidR="00E31457" w:rsidRPr="006F1178">
        <w:rPr>
          <w:rFonts w:ascii="David" w:hAnsi="David" w:cs="David" w:hint="cs"/>
          <w:sz w:val="24"/>
          <w:szCs w:val="24"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 xml:space="preserve">המדינה, </w:t>
      </w:r>
      <w:proofErr w:type="spellStart"/>
      <w:r w:rsidRPr="006F1178">
        <w:rPr>
          <w:rFonts w:ascii="David" w:hAnsi="David" w:cs="David"/>
          <w:sz w:val="24"/>
          <w:szCs w:val="24"/>
          <w:rtl/>
        </w:rPr>
        <w:t>התשי"ח</w:t>
      </w:r>
      <w:proofErr w:type="spellEnd"/>
      <w:r w:rsidRPr="006F1178">
        <w:rPr>
          <w:rFonts w:ascii="David" w:hAnsi="David" w:cs="David"/>
          <w:sz w:val="24"/>
          <w:szCs w:val="24"/>
          <w:rtl/>
        </w:rPr>
        <w:t xml:space="preserve"> 1958 ( נוסח משולב</w:t>
      </w:r>
      <w:r w:rsidR="00E31457" w:rsidRPr="006F1178">
        <w:rPr>
          <w:rFonts w:ascii="David" w:hAnsi="David" w:cs="David" w:hint="cs"/>
          <w:sz w:val="24"/>
          <w:szCs w:val="24"/>
          <w:rtl/>
        </w:rPr>
        <w:t>)</w:t>
      </w:r>
      <w:r w:rsidRPr="006F1178">
        <w:rPr>
          <w:rFonts w:ascii="David" w:hAnsi="David" w:cs="David"/>
          <w:sz w:val="24"/>
          <w:szCs w:val="24"/>
          <w:rtl/>
        </w:rPr>
        <w:t>.</w:t>
      </w:r>
    </w:p>
    <w:p w14:paraId="18A1C634" w14:textId="77777777" w:rsidR="006931F6" w:rsidRPr="006F1178" w:rsidRDefault="006931F6" w:rsidP="006931F6">
      <w:pPr>
        <w:tabs>
          <w:tab w:val="left" w:pos="5730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13D66D3" w14:textId="77777777" w:rsidR="006931F6" w:rsidRPr="006F1178" w:rsidRDefault="006931F6" w:rsidP="006931F6">
      <w:pPr>
        <w:tabs>
          <w:tab w:val="left" w:pos="5730"/>
        </w:tabs>
        <w:spacing w:line="360" w:lineRule="auto"/>
        <w:jc w:val="both"/>
        <w:rPr>
          <w:rFonts w:ascii="David" w:hAnsi="David" w:cs="David"/>
          <w:sz w:val="24"/>
          <w:szCs w:val="24"/>
        </w:rPr>
      </w:pPr>
    </w:p>
    <w:p w14:paraId="7B9E6D63" w14:textId="77777777" w:rsidR="00E31457" w:rsidRPr="006F1178" w:rsidRDefault="00E364A8" w:rsidP="00061CAE">
      <w:pPr>
        <w:pStyle w:val="a3"/>
        <w:numPr>
          <w:ilvl w:val="1"/>
          <w:numId w:val="6"/>
        </w:numPr>
        <w:tabs>
          <w:tab w:val="left" w:pos="5730"/>
        </w:tabs>
        <w:spacing w:line="276" w:lineRule="auto"/>
        <w:ind w:left="523" w:hanging="518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F1178">
        <w:rPr>
          <w:rFonts w:ascii="David" w:hAnsi="David" w:cs="David"/>
          <w:b/>
          <w:bCs/>
          <w:sz w:val="24"/>
          <w:szCs w:val="24"/>
          <w:u w:val="single"/>
          <w:rtl/>
        </w:rPr>
        <w:t>לוחות זמנים לבירור התלונה</w:t>
      </w:r>
      <w:r w:rsidR="00061CAE" w:rsidRPr="006F1178"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</w:p>
    <w:p w14:paraId="07D76CC6" w14:textId="77777777" w:rsidR="00E31457" w:rsidRPr="006F1178" w:rsidRDefault="00E364A8" w:rsidP="006931F6">
      <w:pPr>
        <w:tabs>
          <w:tab w:val="left" w:pos="5730"/>
        </w:tabs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הממונה על תלונות הציבור מברר את התלונות שנתקבלו, ועושה כל שניתן על מנת להשיב לפונים במהירות</w:t>
      </w:r>
      <w:r w:rsidR="00C8014D" w:rsidRPr="006F1178">
        <w:rPr>
          <w:rFonts w:ascii="David" w:hAnsi="David" w:cs="David" w:hint="cs"/>
          <w:sz w:val="24"/>
          <w:szCs w:val="24"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ובמקצועיות. התלונות מופנות, ראשית, למחלקה המטפלת ורק אם הטיפול איננו מסתיים שם,</w:t>
      </w:r>
      <w:r w:rsidR="00C8014D" w:rsidRPr="006F1178">
        <w:rPr>
          <w:rFonts w:ascii="David" w:hAnsi="David" w:cs="David" w:hint="cs"/>
          <w:sz w:val="24"/>
          <w:szCs w:val="24"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הממונה מבצע בירור של התלונה. יש לציין כי על פי החוק בירור התלונה יסתיים לכל המאוחר עד תום שנה</w:t>
      </w:r>
      <w:r w:rsidR="00C8014D" w:rsidRPr="006F1178">
        <w:rPr>
          <w:rFonts w:ascii="David" w:hAnsi="David" w:cs="David" w:hint="cs"/>
          <w:sz w:val="24"/>
          <w:szCs w:val="24"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 xml:space="preserve">אחת מיום </w:t>
      </w:r>
      <w:r w:rsidR="00C8014D" w:rsidRPr="006F1178">
        <w:rPr>
          <w:rFonts w:ascii="David" w:hAnsi="David" w:cs="David" w:hint="cs"/>
          <w:sz w:val="24"/>
          <w:szCs w:val="24"/>
          <w:rtl/>
        </w:rPr>
        <w:t>ה</w:t>
      </w:r>
      <w:r w:rsidRPr="006F1178">
        <w:rPr>
          <w:rFonts w:ascii="David" w:hAnsi="David" w:cs="David"/>
          <w:sz w:val="24"/>
          <w:szCs w:val="24"/>
          <w:rtl/>
        </w:rPr>
        <w:t>גשתה.</w:t>
      </w:r>
    </w:p>
    <w:p w14:paraId="6E749A81" w14:textId="77777777" w:rsidR="00E31457" w:rsidRPr="006F1178" w:rsidRDefault="00E364A8" w:rsidP="006931F6">
      <w:pPr>
        <w:tabs>
          <w:tab w:val="left" w:pos="5730"/>
        </w:tabs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טיפול בתלונות כנגד עובדים, נושאי משרה או ממלאי תפקיד ברשות המקומית - הטיפול בתלונות כנגד</w:t>
      </w:r>
      <w:r w:rsidR="006B3F1F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עובדים מטבעו הינו טיפול מורכב ועדין, ושמירה על סודיות פרטי העובד מחויבת בדין.</w:t>
      </w:r>
    </w:p>
    <w:p w14:paraId="0A583802" w14:textId="77777777" w:rsidR="009D5C19" w:rsidRPr="006F1178" w:rsidRDefault="00E364A8" w:rsidP="006931F6">
      <w:pPr>
        <w:tabs>
          <w:tab w:val="left" w:pos="5730"/>
        </w:tabs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/>
          <w:sz w:val="24"/>
          <w:szCs w:val="24"/>
          <w:rtl/>
        </w:rPr>
        <w:t>במקרה של תלונה כנגד עובד הרשות, מוזמן העובד לבירור המקרה, ולאחריו מגבש הממונה על תלונות</w:t>
      </w:r>
      <w:r w:rsidR="006B3F1F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הציבור את מסקנותיו ומשיב לתושב. במידה ומוצא הממונה על תלונות הציבור מקום לערב את מנהלו</w:t>
      </w:r>
      <w:r w:rsidR="006B3F1F" w:rsidRPr="006F1178">
        <w:rPr>
          <w:rFonts w:ascii="David" w:hAnsi="David" w:cs="David" w:hint="cs"/>
          <w:sz w:val="24"/>
          <w:szCs w:val="24"/>
          <w:rtl/>
        </w:rPr>
        <w:t xml:space="preserve"> </w:t>
      </w:r>
      <w:r w:rsidRPr="006F1178">
        <w:rPr>
          <w:rFonts w:ascii="David" w:hAnsi="David" w:cs="David"/>
          <w:sz w:val="24"/>
          <w:szCs w:val="24"/>
          <w:rtl/>
        </w:rPr>
        <w:t>הישיר של העובד ו/או מנכ"ל/</w:t>
      </w:r>
      <w:proofErr w:type="spellStart"/>
      <w:r w:rsidRPr="006F1178">
        <w:rPr>
          <w:rFonts w:ascii="David" w:hAnsi="David" w:cs="David"/>
          <w:sz w:val="24"/>
          <w:szCs w:val="24"/>
          <w:rtl/>
        </w:rPr>
        <w:t>ית</w:t>
      </w:r>
      <w:proofErr w:type="spellEnd"/>
      <w:r w:rsidRPr="006F1178">
        <w:rPr>
          <w:rFonts w:ascii="David" w:hAnsi="David" w:cs="David"/>
          <w:sz w:val="24"/>
          <w:szCs w:val="24"/>
          <w:rtl/>
        </w:rPr>
        <w:t xml:space="preserve"> הרשות, הינו רשאי לעשות כן.</w:t>
      </w:r>
    </w:p>
    <w:p w14:paraId="756962FD" w14:textId="77777777" w:rsidR="0082145D" w:rsidRPr="006F1178" w:rsidRDefault="00E364A8" w:rsidP="0082145D">
      <w:pPr>
        <w:pStyle w:val="a3"/>
        <w:numPr>
          <w:ilvl w:val="1"/>
          <w:numId w:val="6"/>
        </w:numPr>
        <w:tabs>
          <w:tab w:val="left" w:pos="5730"/>
        </w:tabs>
        <w:spacing w:line="276" w:lineRule="auto"/>
        <w:ind w:left="523" w:hanging="518"/>
        <w:rPr>
          <w:rFonts w:ascii="David" w:hAnsi="David" w:cs="David"/>
          <w:b/>
          <w:bCs/>
          <w:sz w:val="24"/>
          <w:szCs w:val="24"/>
          <w:u w:val="single"/>
        </w:rPr>
      </w:pPr>
      <w:r w:rsidRPr="006F1178">
        <w:rPr>
          <w:rFonts w:ascii="David" w:hAnsi="David" w:cs="David" w:hint="cs"/>
          <w:b/>
          <w:bCs/>
          <w:sz w:val="24"/>
          <w:szCs w:val="24"/>
          <w:u w:val="single"/>
          <w:rtl/>
        </w:rPr>
        <w:t>נהלים</w:t>
      </w:r>
    </w:p>
    <w:p w14:paraId="670781F0" w14:textId="77777777" w:rsidR="0082145D" w:rsidRPr="006F1178" w:rsidRDefault="0082145D" w:rsidP="0082145D">
      <w:pPr>
        <w:pStyle w:val="a3"/>
        <w:tabs>
          <w:tab w:val="left" w:pos="5730"/>
        </w:tabs>
        <w:spacing w:line="276" w:lineRule="auto"/>
        <w:ind w:left="523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610C21C" w14:textId="77777777" w:rsidR="0082145D" w:rsidRPr="006F1178" w:rsidRDefault="00E364A8" w:rsidP="0009260E">
      <w:pPr>
        <w:pStyle w:val="a3"/>
        <w:tabs>
          <w:tab w:val="left" w:pos="5730"/>
        </w:tabs>
        <w:spacing w:line="360" w:lineRule="auto"/>
        <w:ind w:left="523"/>
        <w:rPr>
          <w:rFonts w:ascii="David" w:hAnsi="David" w:cs="David"/>
          <w:sz w:val="24"/>
          <w:szCs w:val="24"/>
          <w:rtl/>
        </w:rPr>
      </w:pPr>
      <w:r w:rsidRPr="006F1178">
        <w:rPr>
          <w:rFonts w:ascii="David" w:hAnsi="David" w:cs="David" w:hint="cs"/>
          <w:sz w:val="24"/>
          <w:szCs w:val="24"/>
          <w:rtl/>
        </w:rPr>
        <w:t>בשנת 2023 נכתבו נהלים בנושא הטיפול בתלונות ציבור.</w:t>
      </w:r>
    </w:p>
    <w:p w14:paraId="6BF3718E" w14:textId="77777777" w:rsidR="0009260E" w:rsidRPr="006F1178" w:rsidRDefault="00E364A8" w:rsidP="006D6243">
      <w:pPr>
        <w:pStyle w:val="a3"/>
        <w:spacing w:before="240" w:after="0" w:line="360" w:lineRule="auto"/>
        <w:ind w:left="523"/>
        <w:jc w:val="both"/>
        <w:rPr>
          <w:rFonts w:ascii="David" w:hAnsi="David" w:cs="David"/>
          <w:sz w:val="24"/>
          <w:szCs w:val="24"/>
        </w:rPr>
      </w:pPr>
      <w:r w:rsidRPr="006F1178">
        <w:rPr>
          <w:rFonts w:ascii="David" w:hAnsi="David" w:cs="David" w:hint="cs"/>
          <w:sz w:val="24"/>
          <w:szCs w:val="24"/>
          <w:rtl/>
        </w:rPr>
        <w:t xml:space="preserve">נהלים בנושא </w:t>
      </w:r>
      <w:r w:rsidR="006D6243" w:rsidRPr="006F1178">
        <w:rPr>
          <w:rFonts w:ascii="David" w:hAnsi="David" w:cs="David" w:hint="cs"/>
          <w:sz w:val="24"/>
          <w:szCs w:val="24"/>
          <w:rtl/>
        </w:rPr>
        <w:t xml:space="preserve"> מהות התלונות, אופן הגשת התלונות ו</w:t>
      </w:r>
      <w:r w:rsidRPr="006F1178">
        <w:rPr>
          <w:rFonts w:ascii="David" w:hAnsi="David" w:cs="David" w:hint="cs"/>
          <w:sz w:val="24"/>
          <w:szCs w:val="24"/>
          <w:rtl/>
        </w:rPr>
        <w:t xml:space="preserve">תהליך העבודה של הטיפול בתלונות הציבור בעירייה. </w:t>
      </w:r>
    </w:p>
    <w:p w14:paraId="75583611" w14:textId="77777777" w:rsidR="00927086" w:rsidRDefault="00E364A8">
      <w:pPr>
        <w:bidi w:val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br w:type="page"/>
      </w:r>
    </w:p>
    <w:p w14:paraId="541F1027" w14:textId="60476345" w:rsidR="007A4EA5" w:rsidRPr="008B5243" w:rsidRDefault="00E364A8" w:rsidP="00907F82">
      <w:pPr>
        <w:pStyle w:val="a3"/>
        <w:numPr>
          <w:ilvl w:val="0"/>
          <w:numId w:val="6"/>
        </w:numPr>
        <w:tabs>
          <w:tab w:val="left" w:pos="5730"/>
        </w:tabs>
        <w:spacing w:line="360" w:lineRule="auto"/>
        <w:ind w:left="19" w:hanging="378"/>
        <w:rPr>
          <w:rFonts w:ascii="David" w:hAnsi="David" w:cs="David"/>
          <w:b/>
          <w:bCs/>
          <w:sz w:val="24"/>
          <w:szCs w:val="24"/>
          <w:u w:val="single"/>
        </w:rPr>
      </w:pPr>
      <w:r w:rsidRPr="008B5243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 xml:space="preserve">נתונים על תלונות בשנת </w:t>
      </w:r>
      <w:r w:rsidR="008B5243" w:rsidRPr="008B5243">
        <w:rPr>
          <w:rFonts w:ascii="David" w:hAnsi="David" w:cs="David" w:hint="cs"/>
          <w:b/>
          <w:bCs/>
          <w:sz w:val="24"/>
          <w:szCs w:val="24"/>
          <w:u w:val="single"/>
          <w:rtl/>
        </w:rPr>
        <w:t>2025</w:t>
      </w:r>
    </w:p>
    <w:p w14:paraId="46BB8A40" w14:textId="7FE26715" w:rsidR="008252E7" w:rsidRPr="008B5243" w:rsidRDefault="00E364A8" w:rsidP="000F3D0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rtl/>
        </w:rPr>
      </w:pPr>
      <w:r w:rsidRPr="008B5243">
        <w:rPr>
          <w:rFonts w:ascii="David" w:hAnsi="David" w:cs="David"/>
          <w:sz w:val="24"/>
          <w:szCs w:val="24"/>
          <w:rtl/>
        </w:rPr>
        <w:t xml:space="preserve">בשנת </w:t>
      </w:r>
      <w:r w:rsidR="008B5243" w:rsidRPr="008B5243">
        <w:rPr>
          <w:rFonts w:ascii="David" w:hAnsi="David" w:cs="David" w:hint="cs"/>
          <w:sz w:val="24"/>
          <w:szCs w:val="24"/>
          <w:rtl/>
        </w:rPr>
        <w:t>2025</w:t>
      </w:r>
      <w:r w:rsidRPr="008B5243">
        <w:rPr>
          <w:rFonts w:ascii="David" w:hAnsi="David" w:cs="David"/>
          <w:sz w:val="24"/>
          <w:szCs w:val="24"/>
          <w:rtl/>
        </w:rPr>
        <w:t xml:space="preserve"> התקבלו </w:t>
      </w:r>
      <w:r w:rsidR="008B5243" w:rsidRPr="008B5243">
        <w:rPr>
          <w:rFonts w:ascii="David" w:hAnsi="David" w:cs="David" w:hint="cs"/>
          <w:sz w:val="24"/>
          <w:szCs w:val="24"/>
          <w:rtl/>
        </w:rPr>
        <w:t>86</w:t>
      </w:r>
      <w:r w:rsidR="000F3D09" w:rsidRPr="008B5243">
        <w:rPr>
          <w:rFonts w:ascii="David" w:hAnsi="David" w:cs="David" w:hint="cs"/>
          <w:sz w:val="24"/>
          <w:szCs w:val="24"/>
          <w:rtl/>
        </w:rPr>
        <w:t xml:space="preserve"> פניות. </w:t>
      </w:r>
    </w:p>
    <w:p w14:paraId="23B38A2D" w14:textId="77777777" w:rsidR="001E6D0F" w:rsidRPr="008B5243" w:rsidRDefault="00E364A8" w:rsidP="000F3D0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rtl/>
        </w:rPr>
      </w:pPr>
      <w:r w:rsidRPr="008B5243">
        <w:rPr>
          <w:rFonts w:ascii="David" w:hAnsi="David" w:cs="David" w:hint="cs"/>
          <w:sz w:val="24"/>
          <w:szCs w:val="24"/>
          <w:rtl/>
        </w:rPr>
        <w:t>לכלל הפניות ניתן מענה על ידי הממונה על פניות הציבור או על ידי האגף המטפל.</w:t>
      </w:r>
    </w:p>
    <w:p w14:paraId="39C89A6B" w14:textId="77777777" w:rsidR="008252E7" w:rsidRPr="000B3819" w:rsidRDefault="008252E7" w:rsidP="000F3D0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highlight w:val="yellow"/>
          <w:rtl/>
        </w:rPr>
      </w:pPr>
    </w:p>
    <w:p w14:paraId="5FD8CBF1" w14:textId="77777777" w:rsidR="00A250A6" w:rsidRPr="008B5243" w:rsidRDefault="00E364A8" w:rsidP="000F3D0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8B5243">
        <w:rPr>
          <w:rFonts w:ascii="David" w:hAnsi="David" w:cs="David" w:hint="cs"/>
          <w:sz w:val="24"/>
          <w:szCs w:val="24"/>
          <w:u w:val="single"/>
          <w:rtl/>
        </w:rPr>
        <w:t>סיווג הפניות:</w:t>
      </w:r>
    </w:p>
    <w:p w14:paraId="1B14CAEC" w14:textId="7D3E1BDC" w:rsidR="0074187B" w:rsidRDefault="008B5243" w:rsidP="0074187B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rtl/>
        </w:rPr>
      </w:pPr>
      <w:r w:rsidRPr="008B5243">
        <w:rPr>
          <w:rFonts w:ascii="David" w:hAnsi="David" w:cs="David" w:hint="cs"/>
          <w:sz w:val="24"/>
          <w:szCs w:val="24"/>
          <w:rtl/>
        </w:rPr>
        <w:t>33</w:t>
      </w:r>
      <w:r w:rsidR="00E364A8" w:rsidRPr="008B5243">
        <w:rPr>
          <w:rFonts w:ascii="David" w:hAnsi="David" w:cs="David" w:hint="cs"/>
          <w:sz w:val="24"/>
          <w:szCs w:val="24"/>
          <w:rtl/>
        </w:rPr>
        <w:t xml:space="preserve"> פניות סווגו כ"תלונות" עפ"י חוק הממונה על תלונות ציבור.</w:t>
      </w:r>
    </w:p>
    <w:p w14:paraId="1D2A77C7" w14:textId="77777777" w:rsidR="008B5243" w:rsidRPr="008B5243" w:rsidRDefault="008B5243" w:rsidP="0074187B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rtl/>
        </w:rPr>
      </w:pPr>
    </w:p>
    <w:p w14:paraId="07B98892" w14:textId="171558D1" w:rsidR="0074187B" w:rsidRPr="000B3819" w:rsidRDefault="008B5243" w:rsidP="00A250A6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highlight w:val="yellow"/>
          <w:u w:val="single"/>
          <w:rtl/>
        </w:rPr>
      </w:pPr>
      <w:r>
        <w:rPr>
          <w:noProof/>
        </w:rPr>
        <w:drawing>
          <wp:inline distT="0" distB="0" distL="0" distR="0" wp14:anchorId="4FED8C92" wp14:editId="453F1314">
            <wp:extent cx="4572000" cy="2743200"/>
            <wp:effectExtent l="0" t="0" r="0" b="0"/>
            <wp:docPr id="937874398" name="תרשים 1">
              <a:extLst xmlns:a="http://schemas.openxmlformats.org/drawingml/2006/main">
                <a:ext uri="{FF2B5EF4-FFF2-40B4-BE49-F238E27FC236}">
                  <a16:creationId xmlns:a16="http://schemas.microsoft.com/office/drawing/2014/main" id="{DB63DE2C-A018-42DB-BD43-046D742C46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3B8EB6E" w14:textId="19D5EDA9" w:rsidR="0074187B" w:rsidRPr="000B3819" w:rsidRDefault="0074187B" w:rsidP="00A250A6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highlight w:val="yellow"/>
          <w:u w:val="single"/>
          <w:rtl/>
        </w:rPr>
      </w:pPr>
    </w:p>
    <w:p w14:paraId="182CC31D" w14:textId="62512648" w:rsidR="0074187B" w:rsidRPr="000B3819" w:rsidRDefault="0074187B" w:rsidP="00A250A6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highlight w:val="yellow"/>
          <w:u w:val="single"/>
          <w:rtl/>
        </w:rPr>
      </w:pPr>
    </w:p>
    <w:p w14:paraId="29970701" w14:textId="77777777" w:rsidR="00A250A6" w:rsidRPr="000B3819" w:rsidRDefault="00A250A6" w:rsidP="0074187B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highlight w:val="yellow"/>
          <w:rtl/>
        </w:rPr>
      </w:pPr>
    </w:p>
    <w:p w14:paraId="21F47ED7" w14:textId="77777777" w:rsidR="00A250A6" w:rsidRPr="007D0DFD" w:rsidRDefault="00E364A8" w:rsidP="00053DA3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7D0DFD">
        <w:rPr>
          <w:rFonts w:ascii="David" w:hAnsi="David" w:cs="David" w:hint="cs"/>
          <w:sz w:val="24"/>
          <w:szCs w:val="24"/>
          <w:u w:val="single"/>
          <w:rtl/>
        </w:rPr>
        <w:t>תלונות מוצדקות:</w:t>
      </w:r>
    </w:p>
    <w:p w14:paraId="3BB2D0E7" w14:textId="77777777" w:rsidR="004F6DE9" w:rsidRPr="007D0DFD" w:rsidRDefault="00E364A8" w:rsidP="004F6DE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rtl/>
        </w:rPr>
      </w:pPr>
      <w:r w:rsidRPr="007D0DFD">
        <w:rPr>
          <w:rFonts w:ascii="David" w:hAnsi="David" w:cs="David" w:hint="cs"/>
          <w:sz w:val="24"/>
          <w:szCs w:val="24"/>
          <w:rtl/>
        </w:rPr>
        <w:t xml:space="preserve">11 </w:t>
      </w:r>
      <w:r w:rsidR="00043BAD" w:rsidRPr="007D0DFD">
        <w:rPr>
          <w:rFonts w:ascii="David" w:hAnsi="David" w:cs="David" w:hint="cs"/>
          <w:sz w:val="24"/>
          <w:szCs w:val="24"/>
          <w:rtl/>
        </w:rPr>
        <w:t>תלונות נקבעו כמוצדקות</w:t>
      </w:r>
      <w:r w:rsidR="00234C75" w:rsidRPr="007D0DFD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5604FCBE" w14:textId="436C09CF" w:rsidR="00927086" w:rsidRPr="000B3819" w:rsidRDefault="007D0DFD" w:rsidP="004F6DE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highlight w:val="yellow"/>
          <w:rtl/>
        </w:rPr>
      </w:pPr>
      <w:r>
        <w:rPr>
          <w:noProof/>
        </w:rPr>
        <w:drawing>
          <wp:inline distT="0" distB="0" distL="0" distR="0" wp14:anchorId="22C1338D" wp14:editId="68E36A88">
            <wp:extent cx="4572000" cy="2743200"/>
            <wp:effectExtent l="0" t="0" r="0" b="0"/>
            <wp:docPr id="1323300738" name="תרשים 1">
              <a:extLst xmlns:a="http://schemas.openxmlformats.org/drawingml/2006/main">
                <a:ext uri="{FF2B5EF4-FFF2-40B4-BE49-F238E27FC236}">
                  <a16:creationId xmlns:a16="http://schemas.microsoft.com/office/drawing/2014/main" id="{AA3F6A79-B972-4E50-A564-046ED8DDF0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860E229" w14:textId="4FAF0B59" w:rsidR="006610C9" w:rsidRPr="000B3819" w:rsidRDefault="006610C9" w:rsidP="004F6DE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highlight w:val="yellow"/>
          <w:rtl/>
        </w:rPr>
      </w:pPr>
    </w:p>
    <w:p w14:paraId="57D11044" w14:textId="3E486775" w:rsidR="006610C9" w:rsidRPr="000B3819" w:rsidRDefault="006610C9" w:rsidP="004F6DE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highlight w:val="yellow"/>
          <w:rtl/>
        </w:rPr>
      </w:pPr>
    </w:p>
    <w:p w14:paraId="0A69E496" w14:textId="70175FF3" w:rsidR="006610C9" w:rsidRPr="000B3819" w:rsidRDefault="006610C9" w:rsidP="004F6DE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highlight w:val="yellow"/>
          <w:rtl/>
        </w:rPr>
      </w:pPr>
    </w:p>
    <w:p w14:paraId="1B7306D7" w14:textId="6589BA3B" w:rsidR="006610C9" w:rsidRPr="000B3819" w:rsidRDefault="006610C9" w:rsidP="004F6DE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highlight w:val="yellow"/>
          <w:rtl/>
        </w:rPr>
      </w:pPr>
    </w:p>
    <w:p w14:paraId="26DA305C" w14:textId="0B8CE473" w:rsidR="006610C9" w:rsidRPr="000B3819" w:rsidRDefault="006610C9" w:rsidP="004F6DE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highlight w:val="yellow"/>
          <w:rtl/>
        </w:rPr>
      </w:pPr>
    </w:p>
    <w:p w14:paraId="61D90417" w14:textId="77777777" w:rsidR="00095845" w:rsidRPr="000B3819" w:rsidRDefault="00095845" w:rsidP="004F6DE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highlight w:val="yellow"/>
          <w:u w:val="single"/>
          <w:rtl/>
        </w:rPr>
      </w:pPr>
    </w:p>
    <w:p w14:paraId="5D7ED865" w14:textId="77777777" w:rsidR="00095845" w:rsidRPr="007D0DFD" w:rsidRDefault="00095845" w:rsidP="004F6DE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66408610" w14:textId="77777777" w:rsidR="00095845" w:rsidRPr="007D0DFD" w:rsidRDefault="00E364A8" w:rsidP="004F6DE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7D0DFD">
        <w:rPr>
          <w:rFonts w:ascii="David" w:hAnsi="David" w:cs="David" w:hint="cs"/>
          <w:sz w:val="24"/>
          <w:szCs w:val="24"/>
          <w:u w:val="single"/>
          <w:rtl/>
        </w:rPr>
        <w:t>פניות שלא סווגו כתלונות:</w:t>
      </w:r>
    </w:p>
    <w:p w14:paraId="5463F8D1" w14:textId="77777777" w:rsidR="00095845" w:rsidRPr="007D0DFD" w:rsidRDefault="00E364A8" w:rsidP="00095845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rtl/>
        </w:rPr>
      </w:pPr>
      <w:r w:rsidRPr="007D0DFD">
        <w:rPr>
          <w:rFonts w:ascii="David" w:hAnsi="David" w:cs="David" w:hint="cs"/>
          <w:sz w:val="24"/>
          <w:szCs w:val="24"/>
          <w:rtl/>
        </w:rPr>
        <w:t>פניות רבות המגיעות לממונה על תלונות הציבור אינן מוגדרות כתלונות לטיפול, מכיוון שאינן עומדות בהגדרה של תלונה על פי ה</w:t>
      </w:r>
      <w:r w:rsidRPr="007D0DFD">
        <w:rPr>
          <w:rFonts w:ascii="David" w:hAnsi="David" w:cs="David"/>
          <w:sz w:val="24"/>
          <w:szCs w:val="24"/>
          <w:rtl/>
        </w:rPr>
        <w:t>חוק הרשויות המקומיות (ממונה על תלונות הציבור), תשס"ח-2008</w:t>
      </w:r>
      <w:r w:rsidRPr="007D0DFD">
        <w:rPr>
          <w:rFonts w:ascii="David" w:hAnsi="David" w:cs="David" w:hint="cs"/>
          <w:sz w:val="24"/>
          <w:szCs w:val="24"/>
          <w:rtl/>
        </w:rPr>
        <w:t>.</w:t>
      </w:r>
    </w:p>
    <w:p w14:paraId="1A4D3E13" w14:textId="77777777" w:rsidR="00095845" w:rsidRPr="007D0DFD" w:rsidRDefault="00E364A8" w:rsidP="00095845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rtl/>
        </w:rPr>
      </w:pPr>
      <w:r w:rsidRPr="007D0DFD">
        <w:rPr>
          <w:rFonts w:ascii="David" w:hAnsi="David" w:cs="David" w:hint="cs"/>
          <w:sz w:val="24"/>
          <w:szCs w:val="24"/>
          <w:rtl/>
        </w:rPr>
        <w:t>להלן פילוח הסיבות לפניות שלא סווגו כתלונות:</w:t>
      </w:r>
    </w:p>
    <w:p w14:paraId="205311B5" w14:textId="77777777" w:rsidR="00095845" w:rsidRPr="000B3819" w:rsidRDefault="00095845" w:rsidP="00095845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highlight w:val="yellow"/>
          <w:rtl/>
        </w:rPr>
      </w:pPr>
    </w:p>
    <w:p w14:paraId="2DDB0613" w14:textId="416347B6" w:rsidR="00095845" w:rsidRPr="000B3819" w:rsidRDefault="00546D56" w:rsidP="00095845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highlight w:val="yellow"/>
          <w:rtl/>
        </w:rPr>
      </w:pPr>
      <w:r>
        <w:rPr>
          <w:noProof/>
        </w:rPr>
        <w:drawing>
          <wp:inline distT="0" distB="0" distL="0" distR="0" wp14:anchorId="6C9D8A0F" wp14:editId="22BB3300">
            <wp:extent cx="5334000" cy="2876550"/>
            <wp:effectExtent l="0" t="0" r="0" b="0"/>
            <wp:docPr id="897699681" name="תרשים 1">
              <a:extLst xmlns:a="http://schemas.openxmlformats.org/drawingml/2006/main">
                <a:ext uri="{FF2B5EF4-FFF2-40B4-BE49-F238E27FC236}">
                  <a16:creationId xmlns:a16="http://schemas.microsoft.com/office/drawing/2014/main" id="{B7DA61C7-A38C-4289-BD08-4291A69923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684DF05" w14:textId="77777777" w:rsidR="00095845" w:rsidRPr="000B3819" w:rsidRDefault="00095845" w:rsidP="004F6DE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highlight w:val="yellow"/>
          <w:u w:val="single"/>
          <w:rtl/>
        </w:rPr>
      </w:pPr>
    </w:p>
    <w:p w14:paraId="55AA1E8F" w14:textId="5B87D17E" w:rsidR="00546D56" w:rsidRDefault="00546D56" w:rsidP="00546D56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rtl/>
        </w:rPr>
      </w:pPr>
      <w:r w:rsidRPr="00546D56">
        <w:rPr>
          <w:rFonts w:ascii="David" w:hAnsi="David" w:cs="David" w:hint="cs"/>
          <w:sz w:val="24"/>
          <w:szCs w:val="24"/>
          <w:rtl/>
        </w:rPr>
        <w:t xml:space="preserve">להלן </w:t>
      </w:r>
      <w:r w:rsidR="005F72D0">
        <w:rPr>
          <w:rFonts w:ascii="David" w:hAnsi="David" w:cs="David" w:hint="cs"/>
          <w:sz w:val="24"/>
          <w:szCs w:val="24"/>
          <w:rtl/>
        </w:rPr>
        <w:t xml:space="preserve">דוגמאות לסיווג "סיבות </w:t>
      </w:r>
      <w:r w:rsidRPr="00546D56">
        <w:rPr>
          <w:rFonts w:ascii="David" w:hAnsi="David" w:cs="David" w:hint="cs"/>
          <w:sz w:val="24"/>
          <w:szCs w:val="24"/>
          <w:rtl/>
        </w:rPr>
        <w:t xml:space="preserve"> שונות</w:t>
      </w:r>
      <w:r w:rsidR="005F72D0">
        <w:rPr>
          <w:rFonts w:ascii="David" w:hAnsi="David" w:cs="David" w:hint="cs"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 xml:space="preserve"> שבגינן הפניות לא סווגו כתלונות:</w:t>
      </w:r>
    </w:p>
    <w:p w14:paraId="7D48CF43" w14:textId="441632F3" w:rsidR="00546D56" w:rsidRPr="005F72D0" w:rsidRDefault="00546D56" w:rsidP="005F72D0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פניות בנושא</w:t>
      </w:r>
      <w:r w:rsidR="005F72D0">
        <w:rPr>
          <w:rFonts w:ascii="David" w:hAnsi="David" w:cs="David" w:hint="cs"/>
          <w:sz w:val="24"/>
          <w:szCs w:val="24"/>
          <w:rtl/>
        </w:rPr>
        <w:t xml:space="preserve"> וטיפול</w:t>
      </w:r>
      <w:r>
        <w:rPr>
          <w:rFonts w:ascii="David" w:hAnsi="David" w:cs="David" w:hint="cs"/>
          <w:sz w:val="24"/>
          <w:szCs w:val="24"/>
          <w:rtl/>
        </w:rPr>
        <w:t xml:space="preserve"> התאגידים העירוניים,  פניות אנונימיות, פניה קנטרנית, פניות שהטיפול בהן אינו באחריות העירייה.</w:t>
      </w:r>
    </w:p>
    <w:p w14:paraId="6D83F49E" w14:textId="77777777" w:rsidR="00546D56" w:rsidRDefault="00546D56" w:rsidP="00095845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rtl/>
        </w:rPr>
      </w:pPr>
    </w:p>
    <w:p w14:paraId="726C8DAB" w14:textId="6D443A78" w:rsidR="00095845" w:rsidRDefault="00E364A8" w:rsidP="00095845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7D0DFD">
        <w:rPr>
          <w:rFonts w:ascii="David" w:hAnsi="David" w:cs="David"/>
          <w:sz w:val="24"/>
          <w:szCs w:val="24"/>
          <w:rtl/>
        </w:rPr>
        <w:t xml:space="preserve">כל הפניות </w:t>
      </w:r>
      <w:r w:rsidRPr="007D0DFD">
        <w:rPr>
          <w:rFonts w:ascii="David" w:hAnsi="David" w:cs="David" w:hint="cs"/>
          <w:sz w:val="24"/>
          <w:szCs w:val="24"/>
          <w:rtl/>
        </w:rPr>
        <w:t>קיבלו</w:t>
      </w:r>
      <w:r w:rsidRPr="007D0DFD">
        <w:rPr>
          <w:rFonts w:ascii="David" w:hAnsi="David" w:cs="David"/>
          <w:sz w:val="24"/>
          <w:szCs w:val="24"/>
          <w:rtl/>
        </w:rPr>
        <w:t xml:space="preserve"> </w:t>
      </w:r>
      <w:r w:rsidRPr="007D0DFD">
        <w:rPr>
          <w:rFonts w:ascii="David" w:hAnsi="David" w:cs="David" w:hint="cs"/>
          <w:sz w:val="24"/>
          <w:szCs w:val="24"/>
          <w:rtl/>
        </w:rPr>
        <w:t>התייחסות</w:t>
      </w:r>
      <w:r w:rsidRPr="007D0DFD">
        <w:rPr>
          <w:rFonts w:ascii="David" w:hAnsi="David" w:cs="David"/>
          <w:sz w:val="24"/>
          <w:szCs w:val="24"/>
          <w:rtl/>
        </w:rPr>
        <w:t xml:space="preserve"> מקי</w:t>
      </w:r>
      <w:r w:rsidRPr="007D0DFD">
        <w:rPr>
          <w:rFonts w:ascii="David" w:hAnsi="David" w:cs="David" w:hint="cs"/>
          <w:sz w:val="24"/>
          <w:szCs w:val="24"/>
          <w:rtl/>
        </w:rPr>
        <w:t>פה</w:t>
      </w:r>
      <w:r w:rsidRPr="007D0DFD">
        <w:rPr>
          <w:rFonts w:ascii="David" w:hAnsi="David" w:cs="David"/>
          <w:sz w:val="24"/>
          <w:szCs w:val="24"/>
          <w:rtl/>
        </w:rPr>
        <w:t xml:space="preserve"> והדרכה מדויקת לגבי תהליך ההגשה המתאים וכן הופנו לגורם המקצועי הרלוונטי לטיפול בכל סוג פניי</w:t>
      </w:r>
      <w:r w:rsidR="0056600E" w:rsidRPr="007D0DFD">
        <w:rPr>
          <w:rFonts w:ascii="David" w:hAnsi="David" w:cs="David" w:hint="cs"/>
          <w:sz w:val="24"/>
          <w:szCs w:val="24"/>
          <w:rtl/>
        </w:rPr>
        <w:t>ה.</w:t>
      </w:r>
    </w:p>
    <w:p w14:paraId="72DDF2A9" w14:textId="77777777" w:rsidR="00546D56" w:rsidRDefault="00546D56" w:rsidP="00095845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13937708" w14:textId="77777777" w:rsidR="00546D56" w:rsidRPr="007D0DFD" w:rsidRDefault="00546D56" w:rsidP="00095845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4983C491" w14:textId="77777777" w:rsidR="00095845" w:rsidRPr="005F72D0" w:rsidRDefault="00095845" w:rsidP="005F72D0">
      <w:pPr>
        <w:tabs>
          <w:tab w:val="left" w:pos="5730"/>
        </w:tabs>
        <w:spacing w:line="360" w:lineRule="auto"/>
        <w:jc w:val="both"/>
        <w:rPr>
          <w:rFonts w:ascii="David" w:hAnsi="David" w:cs="David"/>
          <w:sz w:val="24"/>
          <w:szCs w:val="24"/>
          <w:highlight w:val="yellow"/>
          <w:u w:val="single"/>
          <w:rtl/>
        </w:rPr>
      </w:pPr>
    </w:p>
    <w:p w14:paraId="5F18DACC" w14:textId="77777777" w:rsidR="00A250A6" w:rsidRPr="007D0DFD" w:rsidRDefault="00E364A8" w:rsidP="004F6DE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7D0DFD">
        <w:rPr>
          <w:rFonts w:ascii="David" w:hAnsi="David" w:cs="David" w:hint="cs"/>
          <w:sz w:val="24"/>
          <w:szCs w:val="24"/>
          <w:u w:val="single"/>
          <w:rtl/>
        </w:rPr>
        <w:t>מקור התלונות:</w:t>
      </w:r>
    </w:p>
    <w:p w14:paraId="578EA211" w14:textId="66AA66EA" w:rsidR="00B6452F" w:rsidRDefault="00E364A8" w:rsidP="00234EC1">
      <w:pPr>
        <w:tabs>
          <w:tab w:val="left" w:pos="5730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D0DFD">
        <w:rPr>
          <w:rFonts w:ascii="David" w:hAnsi="David" w:cs="David" w:hint="cs"/>
          <w:sz w:val="24"/>
          <w:szCs w:val="24"/>
          <w:rtl/>
        </w:rPr>
        <w:t>כל</w:t>
      </w:r>
      <w:r w:rsidR="00A250A6" w:rsidRPr="007D0DFD">
        <w:rPr>
          <w:rFonts w:ascii="David" w:hAnsi="David" w:cs="David" w:hint="cs"/>
          <w:sz w:val="24"/>
          <w:szCs w:val="24"/>
          <w:rtl/>
        </w:rPr>
        <w:t xml:space="preserve"> הפניות התקבלו מגורמים פרטיים.</w:t>
      </w:r>
      <w:r w:rsidR="007D0DFD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5EC5DD7" w14:textId="77777777" w:rsidR="00234EC1" w:rsidRPr="007D0DFD" w:rsidRDefault="00E364A8">
      <w:pPr>
        <w:bidi w:val="0"/>
        <w:rPr>
          <w:rFonts w:ascii="David" w:hAnsi="David" w:cs="David"/>
          <w:sz w:val="24"/>
          <w:szCs w:val="24"/>
          <w:rtl/>
        </w:rPr>
      </w:pPr>
      <w:r w:rsidRPr="007D0DFD">
        <w:rPr>
          <w:rFonts w:ascii="David" w:hAnsi="David" w:cs="David"/>
          <w:sz w:val="24"/>
          <w:szCs w:val="24"/>
          <w:rtl/>
        </w:rPr>
        <w:br w:type="page"/>
      </w:r>
    </w:p>
    <w:p w14:paraId="27D8B7A8" w14:textId="77777777" w:rsidR="006610C9" w:rsidRPr="000B3819" w:rsidRDefault="006610C9" w:rsidP="000F3D0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highlight w:val="yellow"/>
          <w:u w:val="single"/>
          <w:rtl/>
        </w:rPr>
      </w:pPr>
    </w:p>
    <w:p w14:paraId="400A6480" w14:textId="77777777" w:rsidR="00234EC1" w:rsidRPr="00381A68" w:rsidRDefault="00E364A8" w:rsidP="000F3D0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rtl/>
        </w:rPr>
      </w:pPr>
      <w:r w:rsidRPr="00381A68">
        <w:rPr>
          <w:rFonts w:ascii="David" w:hAnsi="David" w:cs="David" w:hint="cs"/>
          <w:sz w:val="24"/>
          <w:szCs w:val="24"/>
          <w:rtl/>
        </w:rPr>
        <w:t>אופן קבלת התלונות:</w:t>
      </w:r>
    </w:p>
    <w:p w14:paraId="69BE4C61" w14:textId="77777777" w:rsidR="00CF003D" w:rsidRPr="00381A68" w:rsidRDefault="00E364A8" w:rsidP="006610C9">
      <w:pPr>
        <w:pStyle w:val="a3"/>
        <w:numPr>
          <w:ilvl w:val="0"/>
          <w:numId w:val="14"/>
        </w:numPr>
        <w:tabs>
          <w:tab w:val="left" w:pos="5730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381A68">
        <w:rPr>
          <w:rFonts w:ascii="David" w:hAnsi="David" w:cs="David" w:hint="cs"/>
          <w:sz w:val="24"/>
          <w:szCs w:val="24"/>
          <w:rtl/>
        </w:rPr>
        <w:t>להלן אופן פילוח קבלת כל הפניות שהתקבלו:</w:t>
      </w:r>
    </w:p>
    <w:p w14:paraId="448502D3" w14:textId="77777777" w:rsidR="00CF003D" w:rsidRPr="00381A68" w:rsidRDefault="00CF003D" w:rsidP="000F3D0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rtl/>
        </w:rPr>
      </w:pPr>
    </w:p>
    <w:p w14:paraId="3DCA2D79" w14:textId="6C40DFAA" w:rsidR="00CF003D" w:rsidRPr="00381A68" w:rsidRDefault="00546D56" w:rsidP="000F3D0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FD1807C" wp14:editId="1A4BAD71">
            <wp:extent cx="5086350" cy="3086100"/>
            <wp:effectExtent l="0" t="0" r="0" b="0"/>
            <wp:docPr id="2116409989" name="תרשים 1">
              <a:extLst xmlns:a="http://schemas.openxmlformats.org/drawingml/2006/main">
                <a:ext uri="{FF2B5EF4-FFF2-40B4-BE49-F238E27FC236}">
                  <a16:creationId xmlns:a16="http://schemas.microsoft.com/office/drawing/2014/main" id="{C472CA1F-5C40-C182-294D-B5A40177BC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03F461D" w14:textId="77777777" w:rsidR="006C3CC6" w:rsidRPr="00381A68" w:rsidRDefault="006C3CC6" w:rsidP="000F3D09">
      <w:pPr>
        <w:pStyle w:val="a3"/>
        <w:tabs>
          <w:tab w:val="left" w:pos="5730"/>
        </w:tabs>
        <w:spacing w:line="360" w:lineRule="auto"/>
        <w:ind w:left="19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6718121" w14:textId="77777777" w:rsidR="006E26A4" w:rsidRPr="007E0AC9" w:rsidRDefault="006E26A4" w:rsidP="006E26A4">
      <w:pPr>
        <w:pStyle w:val="a3"/>
        <w:tabs>
          <w:tab w:val="left" w:pos="5730"/>
        </w:tabs>
        <w:spacing w:line="360" w:lineRule="auto"/>
        <w:ind w:left="360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</w:p>
    <w:p w14:paraId="2B73AA7A" w14:textId="77777777" w:rsidR="006E26A4" w:rsidRPr="007E0AC9" w:rsidRDefault="00E364A8">
      <w:pPr>
        <w:bidi w:val="0"/>
        <w:rPr>
          <w:rFonts w:ascii="David" w:hAnsi="David" w:cs="David"/>
          <w:sz w:val="24"/>
          <w:szCs w:val="24"/>
          <w:rtl/>
        </w:rPr>
      </w:pPr>
      <w:r w:rsidRPr="007E0AC9">
        <w:rPr>
          <w:rFonts w:ascii="David" w:hAnsi="David" w:cs="David"/>
          <w:sz w:val="24"/>
          <w:szCs w:val="24"/>
          <w:rtl/>
        </w:rPr>
        <w:br w:type="page"/>
      </w:r>
    </w:p>
    <w:p w14:paraId="0F5FDBD8" w14:textId="49F483D8" w:rsidR="00DB7124" w:rsidRPr="00836491" w:rsidRDefault="00E364A8" w:rsidP="004F10A5">
      <w:pPr>
        <w:pStyle w:val="a3"/>
        <w:numPr>
          <w:ilvl w:val="0"/>
          <w:numId w:val="6"/>
        </w:numPr>
        <w:tabs>
          <w:tab w:val="left" w:pos="5730"/>
        </w:tabs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836491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 xml:space="preserve">דוגמאות לתלונות שהתקבלו בשנת </w:t>
      </w:r>
      <w:r w:rsidR="000B3819" w:rsidRPr="00836491">
        <w:rPr>
          <w:rFonts w:ascii="David" w:hAnsi="David" w:cs="David" w:hint="cs"/>
          <w:b/>
          <w:bCs/>
          <w:sz w:val="24"/>
          <w:szCs w:val="24"/>
          <w:u w:val="single"/>
          <w:rtl/>
        </w:rPr>
        <w:t>2025</w:t>
      </w:r>
    </w:p>
    <w:p w14:paraId="6B81B8EB" w14:textId="77777777" w:rsidR="004F10A5" w:rsidRPr="00836491" w:rsidRDefault="004F10A5" w:rsidP="004F10A5">
      <w:pPr>
        <w:pStyle w:val="a3"/>
        <w:tabs>
          <w:tab w:val="left" w:pos="5730"/>
        </w:tabs>
        <w:spacing w:line="360" w:lineRule="auto"/>
        <w:ind w:left="360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E44B853" w14:textId="7ACF7E21" w:rsidR="00DB4A64" w:rsidRPr="00836491" w:rsidRDefault="00DB4A64" w:rsidP="00DB4A64">
      <w:pPr>
        <w:pStyle w:val="a3"/>
        <w:numPr>
          <w:ilvl w:val="1"/>
          <w:numId w:val="6"/>
        </w:numPr>
        <w:tabs>
          <w:tab w:val="left" w:pos="5730"/>
        </w:tabs>
        <w:spacing w:line="276" w:lineRule="auto"/>
        <w:ind w:left="523" w:hanging="518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83649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תלונה בגין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דוח חניה שגוי</w:t>
      </w:r>
    </w:p>
    <w:p w14:paraId="4D5FFD80" w14:textId="77777777" w:rsidR="00DB4A64" w:rsidRPr="00836491" w:rsidRDefault="00DB4A64" w:rsidP="00DB4A64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CC2F24C" w14:textId="1EEE5354" w:rsidR="00DB4A64" w:rsidRDefault="00DB4A64" w:rsidP="00DB4A64">
      <w:pPr>
        <w:pStyle w:val="a3"/>
        <w:tabs>
          <w:tab w:val="left" w:pos="5730"/>
        </w:tabs>
        <w:spacing w:after="0" w:line="240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 w:rsidRPr="00836491">
        <w:rPr>
          <w:rFonts w:ascii="David" w:hAnsi="David" w:cs="David" w:hint="cs"/>
          <w:sz w:val="24"/>
          <w:szCs w:val="24"/>
          <w:rtl/>
        </w:rPr>
        <w:t xml:space="preserve">בתאריך </w:t>
      </w:r>
      <w:r>
        <w:rPr>
          <w:rFonts w:ascii="David" w:hAnsi="David" w:cs="David" w:hint="cs"/>
          <w:sz w:val="24"/>
          <w:szCs w:val="24"/>
          <w:rtl/>
        </w:rPr>
        <w:t>04</w:t>
      </w:r>
      <w:r w:rsidRPr="00836491">
        <w:rPr>
          <w:rFonts w:ascii="David" w:hAnsi="David" w:cs="David" w:hint="cs"/>
          <w:sz w:val="24"/>
          <w:szCs w:val="24"/>
          <w:rtl/>
        </w:rPr>
        <w:t xml:space="preserve">.08.2025 </w:t>
      </w:r>
      <w:r>
        <w:rPr>
          <w:rFonts w:ascii="David" w:hAnsi="David" w:cs="David" w:hint="cs"/>
          <w:sz w:val="24"/>
          <w:szCs w:val="24"/>
          <w:rtl/>
        </w:rPr>
        <w:t>התקבלה תלונה על דוח חניה שגוי,</w:t>
      </w:r>
    </w:p>
    <w:p w14:paraId="62307D4F" w14:textId="04DB20CD" w:rsidR="00DB4A64" w:rsidRDefault="00DB4A64" w:rsidP="00DB4A64">
      <w:pPr>
        <w:pStyle w:val="a3"/>
        <w:tabs>
          <w:tab w:val="left" w:pos="5730"/>
        </w:tabs>
        <w:spacing w:after="0" w:line="240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המתלונן ציין כי  הדוח נרשם על שמו, למרות מספר הרכב שבדוח אינו בבעלותו.</w:t>
      </w:r>
    </w:p>
    <w:p w14:paraId="622C1EF5" w14:textId="210BB92A" w:rsidR="00DB4A64" w:rsidRPr="00836491" w:rsidRDefault="00DB4A64" w:rsidP="00DB4A64">
      <w:pPr>
        <w:pStyle w:val="a3"/>
        <w:tabs>
          <w:tab w:val="left" w:pos="5730"/>
        </w:tabs>
        <w:spacing w:after="0" w:line="240" w:lineRule="auto"/>
        <w:ind w:left="52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לתלונתו, פנה למוקד מספר פעמים ובמשך 5 חודשים אינו מצליח לבטל את הדוח.</w:t>
      </w:r>
    </w:p>
    <w:p w14:paraId="6DD63D53" w14:textId="77777777" w:rsidR="00DB4A64" w:rsidRPr="00836491" w:rsidRDefault="00DB4A64" w:rsidP="00DB4A64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 w:rsidRPr="00836491">
        <w:rPr>
          <w:rFonts w:ascii="David" w:hAnsi="David" w:cs="David"/>
          <w:sz w:val="24"/>
          <w:szCs w:val="24"/>
        </w:rPr>
        <w:br/>
      </w:r>
    </w:p>
    <w:p w14:paraId="4EFB92AF" w14:textId="77777777" w:rsidR="00DB4A64" w:rsidRPr="00836491" w:rsidRDefault="00DB4A64" w:rsidP="00DB4A64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836491">
        <w:rPr>
          <w:rFonts w:ascii="David" w:hAnsi="David" w:cs="David" w:hint="cs"/>
          <w:b/>
          <w:bCs/>
          <w:sz w:val="24"/>
          <w:szCs w:val="24"/>
          <w:rtl/>
        </w:rPr>
        <w:t>בירור התלונה</w:t>
      </w:r>
    </w:p>
    <w:p w14:paraId="24373564" w14:textId="77777777" w:rsidR="00DB4A64" w:rsidRPr="00836491" w:rsidRDefault="00DB4A64" w:rsidP="00DB4A64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rtl/>
        </w:rPr>
      </w:pPr>
    </w:p>
    <w:p w14:paraId="51EC441D" w14:textId="28F7B7D3" w:rsidR="00DB4A64" w:rsidRPr="00836491" w:rsidRDefault="00DB4A64" w:rsidP="00DB4A64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 w:rsidRPr="00836491">
        <w:rPr>
          <w:rFonts w:ascii="David" w:hAnsi="David" w:cs="David"/>
          <w:sz w:val="24"/>
          <w:szCs w:val="24"/>
          <w:rtl/>
        </w:rPr>
        <w:t xml:space="preserve">עם קבלת </w:t>
      </w:r>
      <w:r w:rsidRPr="00836491">
        <w:rPr>
          <w:rFonts w:ascii="David" w:hAnsi="David" w:cs="David" w:hint="cs"/>
          <w:sz w:val="24"/>
          <w:szCs w:val="24"/>
          <w:rtl/>
        </w:rPr>
        <w:t>התלונה</w:t>
      </w:r>
      <w:r w:rsidRPr="00836491">
        <w:rPr>
          <w:rFonts w:ascii="David" w:hAnsi="David" w:cs="David"/>
          <w:sz w:val="24"/>
          <w:szCs w:val="24"/>
          <w:rtl/>
        </w:rPr>
        <w:t xml:space="preserve"> הנושא הועבר לבדיקת </w:t>
      </w:r>
      <w:r>
        <w:rPr>
          <w:rFonts w:ascii="David" w:hAnsi="David" w:cs="David" w:hint="cs"/>
          <w:sz w:val="24"/>
          <w:szCs w:val="24"/>
          <w:rtl/>
        </w:rPr>
        <w:t>מחלקת הגבייה, התלונה בצירוף כל המסמכים הועברה לתביעה העירונית והדוח בוטל.</w:t>
      </w:r>
    </w:p>
    <w:p w14:paraId="6FFDDFA1" w14:textId="77777777" w:rsidR="00DB4A64" w:rsidRPr="00836491" w:rsidRDefault="00DB4A64" w:rsidP="00DB4A64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79790E2F" w14:textId="77777777" w:rsidR="00DB4A64" w:rsidRPr="00836491" w:rsidRDefault="00DB4A64" w:rsidP="00DB4A64">
      <w:pPr>
        <w:pStyle w:val="a3"/>
        <w:tabs>
          <w:tab w:val="left" w:pos="5730"/>
        </w:tabs>
        <w:spacing w:line="276" w:lineRule="auto"/>
        <w:ind w:left="523"/>
        <w:rPr>
          <w:rFonts w:ascii="David" w:hAnsi="David" w:cs="David"/>
          <w:b/>
          <w:bCs/>
          <w:sz w:val="24"/>
          <w:szCs w:val="24"/>
          <w:rtl/>
        </w:rPr>
      </w:pPr>
    </w:p>
    <w:p w14:paraId="34221417" w14:textId="77777777" w:rsidR="00DB4A64" w:rsidRPr="00836491" w:rsidRDefault="00DB4A64" w:rsidP="00DB4A64">
      <w:pPr>
        <w:pStyle w:val="a3"/>
        <w:tabs>
          <w:tab w:val="left" w:pos="5730"/>
        </w:tabs>
        <w:spacing w:line="276" w:lineRule="auto"/>
        <w:ind w:left="523"/>
        <w:rPr>
          <w:rFonts w:ascii="David" w:hAnsi="David" w:cs="David"/>
          <w:b/>
          <w:bCs/>
          <w:sz w:val="24"/>
          <w:szCs w:val="24"/>
          <w:rtl/>
        </w:rPr>
      </w:pPr>
      <w:r w:rsidRPr="00836491">
        <w:rPr>
          <w:rFonts w:ascii="David" w:hAnsi="David" w:cs="David" w:hint="cs"/>
          <w:b/>
          <w:bCs/>
          <w:sz w:val="24"/>
          <w:szCs w:val="24"/>
          <w:rtl/>
        </w:rPr>
        <w:t>תוצאות הבדיקה</w:t>
      </w:r>
    </w:p>
    <w:p w14:paraId="1A69894E" w14:textId="77777777" w:rsidR="00DB4A64" w:rsidRPr="00836491" w:rsidRDefault="00DB4A64" w:rsidP="00DB4A64">
      <w:pPr>
        <w:pStyle w:val="a3"/>
        <w:tabs>
          <w:tab w:val="left" w:pos="5730"/>
        </w:tabs>
        <w:spacing w:line="276" w:lineRule="auto"/>
        <w:ind w:left="523"/>
        <w:rPr>
          <w:rFonts w:ascii="David" w:hAnsi="David" w:cs="David"/>
          <w:b/>
          <w:bCs/>
          <w:sz w:val="24"/>
          <w:szCs w:val="24"/>
          <w:rtl/>
        </w:rPr>
      </w:pPr>
    </w:p>
    <w:p w14:paraId="5DC52BBB" w14:textId="77777777" w:rsidR="00DB4A64" w:rsidRPr="00836491" w:rsidRDefault="00DB4A64" w:rsidP="00DB4A64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 w:rsidRPr="00836491">
        <w:rPr>
          <w:rFonts w:ascii="David" w:hAnsi="David" w:cs="David" w:hint="cs"/>
          <w:sz w:val="24"/>
          <w:szCs w:val="24"/>
          <w:rtl/>
        </w:rPr>
        <w:t>התלונה נמצאה מוצדקת.</w:t>
      </w:r>
    </w:p>
    <w:p w14:paraId="54AD49EC" w14:textId="1CA70EBA" w:rsidR="00DB4A64" w:rsidRPr="00836491" w:rsidRDefault="00DB4A64" w:rsidP="00DB4A64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התלונה טופלה באופן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מיידי</w:t>
      </w:r>
      <w:proofErr w:type="spellEnd"/>
      <w:r w:rsidRPr="00836491">
        <w:rPr>
          <w:rFonts w:ascii="David" w:hAnsi="David" w:cs="David"/>
          <w:sz w:val="24"/>
          <w:szCs w:val="24"/>
        </w:rPr>
        <w:t>.</w:t>
      </w:r>
    </w:p>
    <w:p w14:paraId="2F728B33" w14:textId="77777777" w:rsidR="00DB4A64" w:rsidRDefault="00DB4A64" w:rsidP="00DB4A64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</w:p>
    <w:p w14:paraId="02A692A3" w14:textId="77777777" w:rsidR="00DB4A64" w:rsidRPr="007E0AC9" w:rsidRDefault="00DB4A64">
      <w:pPr>
        <w:bidi w:val="0"/>
        <w:rPr>
          <w:rFonts w:ascii="David" w:hAnsi="David" w:cs="David"/>
          <w:b/>
          <w:bCs/>
          <w:sz w:val="24"/>
          <w:szCs w:val="24"/>
          <w:rtl/>
        </w:rPr>
      </w:pPr>
      <w:r w:rsidRPr="007E0AC9">
        <w:rPr>
          <w:rFonts w:ascii="David" w:hAnsi="David" w:cs="David"/>
          <w:b/>
          <w:bCs/>
          <w:sz w:val="24"/>
          <w:szCs w:val="24"/>
          <w:rtl/>
        </w:rPr>
        <w:br w:type="page"/>
      </w:r>
    </w:p>
    <w:p w14:paraId="1900F20C" w14:textId="5852FC51" w:rsidR="00D64EB1" w:rsidRPr="00836491" w:rsidRDefault="00E364A8" w:rsidP="000270E0">
      <w:pPr>
        <w:pStyle w:val="a3"/>
        <w:numPr>
          <w:ilvl w:val="1"/>
          <w:numId w:val="6"/>
        </w:numPr>
        <w:tabs>
          <w:tab w:val="left" w:pos="5730"/>
        </w:tabs>
        <w:spacing w:line="276" w:lineRule="auto"/>
        <w:ind w:left="523" w:hanging="518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836491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 xml:space="preserve">תלונה בגין </w:t>
      </w:r>
      <w:r w:rsidR="00836491" w:rsidRPr="00836491">
        <w:rPr>
          <w:rFonts w:ascii="David" w:hAnsi="David" w:cs="David" w:hint="cs"/>
          <w:b/>
          <w:bCs/>
          <w:sz w:val="24"/>
          <w:szCs w:val="24"/>
          <w:u w:val="single"/>
          <w:rtl/>
        </w:rPr>
        <w:t>פסי האטה לא תקניים</w:t>
      </w:r>
    </w:p>
    <w:p w14:paraId="7BB23D10" w14:textId="77777777" w:rsidR="00836491" w:rsidRPr="00836491" w:rsidRDefault="00836491" w:rsidP="00836491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8602949" w14:textId="77777777" w:rsidR="00836491" w:rsidRPr="00836491" w:rsidRDefault="00836491" w:rsidP="00836491">
      <w:pPr>
        <w:pStyle w:val="a3"/>
        <w:tabs>
          <w:tab w:val="left" w:pos="5730"/>
        </w:tabs>
        <w:spacing w:after="0" w:line="240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 w:rsidRPr="00836491">
        <w:rPr>
          <w:rFonts w:ascii="David" w:hAnsi="David" w:cs="David" w:hint="cs"/>
          <w:sz w:val="24"/>
          <w:szCs w:val="24"/>
          <w:rtl/>
        </w:rPr>
        <w:t xml:space="preserve">בתאריך 08.08.2025 התקבלה תלונה אודות פסי האטה </w:t>
      </w:r>
      <w:r w:rsidRPr="00836491">
        <w:rPr>
          <w:rFonts w:ascii="David" w:hAnsi="David" w:cs="David"/>
          <w:sz w:val="24"/>
          <w:szCs w:val="24"/>
          <w:rtl/>
        </w:rPr>
        <w:t>שאינם עומדים בתקן 37 של משרד התחבורה, וגורמים לקפיצה חריגה של כלי הרכב ולנזקים, במיוחד לרכבים בעלי מרכב נמוך</w:t>
      </w:r>
      <w:r w:rsidRPr="00836491">
        <w:rPr>
          <w:rFonts w:ascii="David" w:hAnsi="David" w:cs="David"/>
          <w:sz w:val="24"/>
          <w:szCs w:val="24"/>
        </w:rPr>
        <w:t>.</w:t>
      </w:r>
      <w:r w:rsidRPr="00836491">
        <w:rPr>
          <w:rFonts w:ascii="David" w:hAnsi="David" w:cs="David"/>
          <w:sz w:val="24"/>
          <w:szCs w:val="24"/>
        </w:rPr>
        <w:br/>
      </w:r>
      <w:r w:rsidRPr="00836491">
        <w:rPr>
          <w:rFonts w:ascii="David" w:hAnsi="David" w:cs="David"/>
          <w:sz w:val="24"/>
          <w:szCs w:val="24"/>
        </w:rPr>
        <w:br/>
      </w:r>
      <w:r w:rsidRPr="00836491">
        <w:rPr>
          <w:rFonts w:ascii="David" w:hAnsi="David" w:cs="David" w:hint="cs"/>
          <w:sz w:val="24"/>
          <w:szCs w:val="24"/>
          <w:rtl/>
        </w:rPr>
        <w:t xml:space="preserve">המתלונן מציין כי </w:t>
      </w:r>
      <w:r w:rsidRPr="00836491">
        <w:rPr>
          <w:rFonts w:ascii="David" w:hAnsi="David" w:cs="David"/>
          <w:sz w:val="24"/>
          <w:szCs w:val="24"/>
          <w:rtl/>
        </w:rPr>
        <w:t xml:space="preserve">לאחר מספר התכתבויות </w:t>
      </w:r>
      <w:r w:rsidRPr="00836491">
        <w:rPr>
          <w:rFonts w:ascii="David" w:hAnsi="David" w:cs="David" w:hint="cs"/>
          <w:sz w:val="24"/>
          <w:szCs w:val="24"/>
          <w:rtl/>
        </w:rPr>
        <w:t xml:space="preserve">עם נציגי העירייה </w:t>
      </w:r>
      <w:r w:rsidRPr="00836491">
        <w:rPr>
          <w:rFonts w:ascii="David" w:hAnsi="David" w:cs="David"/>
          <w:sz w:val="24"/>
          <w:szCs w:val="24"/>
          <w:rtl/>
        </w:rPr>
        <w:t>קיבל</w:t>
      </w:r>
      <w:r w:rsidRPr="00836491">
        <w:rPr>
          <w:rFonts w:ascii="David" w:hAnsi="David" w:cs="David" w:hint="cs"/>
          <w:sz w:val="24"/>
          <w:szCs w:val="24"/>
          <w:rtl/>
        </w:rPr>
        <w:t xml:space="preserve"> </w:t>
      </w:r>
      <w:r w:rsidRPr="00836491">
        <w:rPr>
          <w:rFonts w:ascii="David" w:hAnsi="David" w:cs="David"/>
          <w:sz w:val="24"/>
          <w:szCs w:val="24"/>
          <w:rtl/>
        </w:rPr>
        <w:t xml:space="preserve">מענה כי הפס יתוקן </w:t>
      </w:r>
      <w:r w:rsidRPr="00836491">
        <w:rPr>
          <w:rFonts w:ascii="David" w:hAnsi="David" w:cs="David"/>
          <w:sz w:val="24"/>
          <w:szCs w:val="24"/>
        </w:rPr>
        <w:t>"</w:t>
      </w:r>
      <w:r w:rsidRPr="00836491">
        <w:rPr>
          <w:rFonts w:ascii="David" w:hAnsi="David" w:cs="David"/>
          <w:sz w:val="24"/>
          <w:szCs w:val="24"/>
          <w:rtl/>
        </w:rPr>
        <w:t>לאחר ביצוע עבודות זיפו</w:t>
      </w:r>
      <w:r w:rsidRPr="00836491">
        <w:rPr>
          <w:rFonts w:ascii="David" w:hAnsi="David" w:cs="David" w:hint="cs"/>
          <w:sz w:val="24"/>
          <w:szCs w:val="24"/>
          <w:rtl/>
        </w:rPr>
        <w:t>ת".</w:t>
      </w:r>
    </w:p>
    <w:p w14:paraId="00BE9FC6" w14:textId="77777777" w:rsidR="00836491" w:rsidRPr="00836491" w:rsidRDefault="00836491" w:rsidP="00836491">
      <w:pPr>
        <w:pStyle w:val="a3"/>
        <w:tabs>
          <w:tab w:val="left" w:pos="5730"/>
        </w:tabs>
        <w:spacing w:after="0" w:line="240" w:lineRule="auto"/>
        <w:ind w:left="523"/>
        <w:jc w:val="both"/>
        <w:rPr>
          <w:rFonts w:ascii="David" w:hAnsi="David" w:cs="David"/>
          <w:sz w:val="24"/>
          <w:szCs w:val="24"/>
        </w:rPr>
      </w:pPr>
      <w:r w:rsidRPr="00836491">
        <w:rPr>
          <w:rFonts w:ascii="David" w:hAnsi="David" w:cs="David" w:hint="cs"/>
          <w:sz w:val="24"/>
          <w:szCs w:val="24"/>
          <w:rtl/>
        </w:rPr>
        <w:t xml:space="preserve">לתלונתו, מדובר </w:t>
      </w:r>
      <w:r w:rsidRPr="00836491">
        <w:rPr>
          <w:rFonts w:ascii="David" w:hAnsi="David" w:cs="David"/>
          <w:sz w:val="24"/>
          <w:szCs w:val="24"/>
        </w:rPr>
        <w:t xml:space="preserve"> </w:t>
      </w:r>
      <w:r w:rsidRPr="00836491">
        <w:rPr>
          <w:rFonts w:ascii="David" w:hAnsi="David" w:cs="David" w:hint="cs"/>
          <w:sz w:val="24"/>
          <w:szCs w:val="24"/>
          <w:rtl/>
        </w:rPr>
        <w:t>ב</w:t>
      </w:r>
      <w:r w:rsidRPr="00836491">
        <w:rPr>
          <w:rFonts w:ascii="David" w:hAnsi="David" w:cs="David"/>
          <w:sz w:val="24"/>
          <w:szCs w:val="24"/>
          <w:rtl/>
        </w:rPr>
        <w:t>מענה כללי, ללא לוחות זמנים, וללא נקיטת צעדים זמניים להפחתת הסיכון</w:t>
      </w:r>
      <w:r w:rsidRPr="00836491">
        <w:rPr>
          <w:rFonts w:ascii="David" w:hAnsi="David" w:cs="David"/>
          <w:sz w:val="24"/>
          <w:szCs w:val="24"/>
        </w:rPr>
        <w:t>.</w:t>
      </w:r>
      <w:r w:rsidRPr="00836491">
        <w:rPr>
          <w:rFonts w:ascii="David" w:hAnsi="David" w:cs="David"/>
          <w:sz w:val="24"/>
          <w:szCs w:val="24"/>
        </w:rPr>
        <w:br/>
      </w:r>
      <w:r w:rsidRPr="00836491">
        <w:rPr>
          <w:rFonts w:ascii="David" w:hAnsi="David" w:cs="David" w:hint="cs"/>
          <w:sz w:val="24"/>
          <w:szCs w:val="24"/>
          <w:rtl/>
        </w:rPr>
        <w:t xml:space="preserve">לדבריו, </w:t>
      </w:r>
      <w:r w:rsidRPr="00836491">
        <w:rPr>
          <w:rFonts w:ascii="David" w:hAnsi="David" w:cs="David"/>
          <w:sz w:val="24"/>
          <w:szCs w:val="24"/>
          <w:rtl/>
        </w:rPr>
        <w:t xml:space="preserve">מאז ועד </w:t>
      </w:r>
      <w:r w:rsidRPr="00836491">
        <w:rPr>
          <w:rFonts w:ascii="David" w:hAnsi="David" w:cs="David" w:hint="cs"/>
          <w:sz w:val="24"/>
          <w:szCs w:val="24"/>
          <w:rtl/>
        </w:rPr>
        <w:t>להגשת התלונה</w:t>
      </w:r>
      <w:r w:rsidRPr="00836491">
        <w:rPr>
          <w:rFonts w:ascii="David" w:hAnsi="David" w:cs="David"/>
          <w:sz w:val="24"/>
          <w:szCs w:val="24"/>
          <w:rtl/>
        </w:rPr>
        <w:t>, המפגע לא תוקן והוא מהווה סיכון ממשי לחיי אדם ולבטיחות המשתמשים בדרך, בניגוד לחוק הרשויות המקומיות (בטיחות בדרכים), תקנות התעבורה ותקני משרד התחבורה</w:t>
      </w:r>
      <w:r w:rsidRPr="00836491">
        <w:rPr>
          <w:rFonts w:ascii="David" w:hAnsi="David" w:cs="David"/>
          <w:sz w:val="24"/>
          <w:szCs w:val="24"/>
        </w:rPr>
        <w:t>.</w:t>
      </w:r>
    </w:p>
    <w:p w14:paraId="30E562D2" w14:textId="2C041E70" w:rsidR="00836491" w:rsidRPr="00836491" w:rsidRDefault="00836491" w:rsidP="00836491">
      <w:pPr>
        <w:pStyle w:val="a3"/>
        <w:tabs>
          <w:tab w:val="left" w:pos="5730"/>
        </w:tabs>
        <w:spacing w:after="0" w:line="240" w:lineRule="auto"/>
        <w:ind w:left="523"/>
        <w:jc w:val="both"/>
        <w:rPr>
          <w:rFonts w:ascii="David" w:hAnsi="David" w:cs="David"/>
          <w:sz w:val="24"/>
          <w:szCs w:val="24"/>
        </w:rPr>
      </w:pPr>
      <w:r w:rsidRPr="00836491">
        <w:rPr>
          <w:rFonts w:ascii="David" w:hAnsi="David" w:cs="David"/>
          <w:sz w:val="24"/>
          <w:szCs w:val="24"/>
        </w:rPr>
        <w:br/>
      </w:r>
      <w:r w:rsidRPr="00836491">
        <w:rPr>
          <w:rFonts w:ascii="David" w:hAnsi="David" w:cs="David"/>
          <w:sz w:val="24"/>
          <w:szCs w:val="24"/>
          <w:rtl/>
        </w:rPr>
        <w:t>לפי תקן ישראלי 37 – פסי האטה</w:t>
      </w:r>
      <w:r w:rsidRPr="00836491">
        <w:rPr>
          <w:rFonts w:ascii="David" w:hAnsi="David" w:cs="David"/>
          <w:sz w:val="24"/>
          <w:szCs w:val="24"/>
        </w:rPr>
        <w:t>:</w:t>
      </w:r>
    </w:p>
    <w:p w14:paraId="65229554" w14:textId="74F0A8C0" w:rsidR="00836491" w:rsidRPr="00836491" w:rsidRDefault="00836491" w:rsidP="00836491">
      <w:pPr>
        <w:pStyle w:val="a3"/>
        <w:tabs>
          <w:tab w:val="left" w:pos="5730"/>
        </w:tabs>
        <w:spacing w:after="0" w:line="240" w:lineRule="auto"/>
        <w:ind w:left="523"/>
        <w:jc w:val="both"/>
        <w:rPr>
          <w:rFonts w:ascii="David" w:hAnsi="David" w:cs="David"/>
          <w:sz w:val="24"/>
          <w:szCs w:val="24"/>
        </w:rPr>
      </w:pPr>
      <w:r w:rsidRPr="00836491">
        <w:rPr>
          <w:rFonts w:ascii="David" w:hAnsi="David" w:cs="David"/>
          <w:sz w:val="24"/>
          <w:szCs w:val="24"/>
        </w:rPr>
        <w:br/>
      </w:r>
      <w:r w:rsidRPr="00836491">
        <w:rPr>
          <w:rFonts w:ascii="David" w:hAnsi="David" w:cs="David"/>
          <w:sz w:val="24"/>
          <w:szCs w:val="24"/>
          <w:rtl/>
        </w:rPr>
        <w:t>גובה פס האטה לא יעלה על 7.5 ס</w:t>
      </w:r>
      <w:r w:rsidRPr="00836491">
        <w:rPr>
          <w:rFonts w:ascii="David" w:hAnsi="David" w:cs="David"/>
          <w:sz w:val="24"/>
          <w:szCs w:val="24"/>
        </w:rPr>
        <w:t>"</w:t>
      </w:r>
      <w:r w:rsidRPr="00836491">
        <w:rPr>
          <w:rFonts w:ascii="David" w:hAnsi="David" w:cs="David"/>
          <w:sz w:val="24"/>
          <w:szCs w:val="24"/>
          <w:rtl/>
        </w:rPr>
        <w:t>מ</w:t>
      </w:r>
      <w:r w:rsidRPr="00836491">
        <w:rPr>
          <w:rFonts w:ascii="David" w:hAnsi="David" w:cs="David"/>
          <w:sz w:val="24"/>
          <w:szCs w:val="24"/>
        </w:rPr>
        <w:t>.</w:t>
      </w:r>
    </w:p>
    <w:p w14:paraId="58677BF7" w14:textId="4F86B6B9" w:rsidR="00836491" w:rsidRPr="00836491" w:rsidRDefault="00836491" w:rsidP="00836491">
      <w:pPr>
        <w:pStyle w:val="a3"/>
        <w:tabs>
          <w:tab w:val="left" w:pos="5730"/>
        </w:tabs>
        <w:spacing w:after="0" w:line="240" w:lineRule="auto"/>
        <w:ind w:left="523"/>
        <w:jc w:val="both"/>
        <w:rPr>
          <w:rFonts w:ascii="David" w:hAnsi="David" w:cs="David"/>
          <w:sz w:val="24"/>
          <w:szCs w:val="24"/>
        </w:rPr>
      </w:pPr>
      <w:r w:rsidRPr="00836491">
        <w:rPr>
          <w:rFonts w:ascii="David" w:hAnsi="David" w:cs="David"/>
          <w:sz w:val="24"/>
          <w:szCs w:val="24"/>
        </w:rPr>
        <w:br/>
      </w:r>
      <w:r w:rsidRPr="00836491">
        <w:rPr>
          <w:rFonts w:ascii="David" w:hAnsi="David" w:cs="David"/>
          <w:sz w:val="24"/>
          <w:szCs w:val="24"/>
          <w:rtl/>
        </w:rPr>
        <w:t>אורך המשטח העליון יהיה 40 ס</w:t>
      </w:r>
      <w:r w:rsidRPr="00836491">
        <w:rPr>
          <w:rFonts w:ascii="David" w:hAnsi="David" w:cs="David"/>
          <w:sz w:val="24"/>
          <w:szCs w:val="24"/>
        </w:rPr>
        <w:t>"</w:t>
      </w:r>
      <w:r w:rsidRPr="00836491">
        <w:rPr>
          <w:rFonts w:ascii="David" w:hAnsi="David" w:cs="David"/>
          <w:sz w:val="24"/>
          <w:szCs w:val="24"/>
          <w:rtl/>
        </w:rPr>
        <w:t>מ לפחות</w:t>
      </w:r>
      <w:r w:rsidRPr="00836491">
        <w:rPr>
          <w:rFonts w:ascii="David" w:hAnsi="David" w:cs="David"/>
          <w:sz w:val="24"/>
          <w:szCs w:val="24"/>
        </w:rPr>
        <w:t>.</w:t>
      </w:r>
    </w:p>
    <w:p w14:paraId="7AB46553" w14:textId="7E1CC37A" w:rsidR="00836491" w:rsidRPr="00836491" w:rsidRDefault="00836491" w:rsidP="00836491">
      <w:pPr>
        <w:pStyle w:val="a3"/>
        <w:tabs>
          <w:tab w:val="left" w:pos="5730"/>
        </w:tabs>
        <w:spacing w:after="0" w:line="240" w:lineRule="auto"/>
        <w:ind w:left="523"/>
        <w:jc w:val="both"/>
        <w:rPr>
          <w:rFonts w:ascii="David" w:hAnsi="David" w:cs="David"/>
          <w:sz w:val="24"/>
          <w:szCs w:val="24"/>
        </w:rPr>
      </w:pPr>
      <w:r w:rsidRPr="00836491">
        <w:rPr>
          <w:rFonts w:ascii="David" w:hAnsi="David" w:cs="David"/>
          <w:sz w:val="24"/>
          <w:szCs w:val="24"/>
        </w:rPr>
        <w:br/>
      </w:r>
      <w:r w:rsidRPr="00836491">
        <w:rPr>
          <w:rFonts w:ascii="David" w:hAnsi="David" w:cs="David"/>
          <w:sz w:val="24"/>
          <w:szCs w:val="24"/>
          <w:rtl/>
        </w:rPr>
        <w:t>שיפוע העלייה והירידה לא יעלה על 1:10</w:t>
      </w:r>
      <w:r w:rsidRPr="00836491">
        <w:rPr>
          <w:rFonts w:ascii="David" w:hAnsi="David" w:cs="David" w:hint="cs"/>
          <w:sz w:val="24"/>
          <w:szCs w:val="24"/>
          <w:rtl/>
        </w:rPr>
        <w:t>.</w:t>
      </w:r>
    </w:p>
    <w:p w14:paraId="18F34B6A" w14:textId="30840B38" w:rsidR="00836491" w:rsidRPr="00836491" w:rsidRDefault="00836491" w:rsidP="00836491">
      <w:pPr>
        <w:pStyle w:val="a3"/>
        <w:tabs>
          <w:tab w:val="left" w:pos="5730"/>
        </w:tabs>
        <w:spacing w:after="0" w:line="240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 w:rsidRPr="00836491">
        <w:rPr>
          <w:rFonts w:ascii="David" w:hAnsi="David" w:cs="David"/>
          <w:sz w:val="24"/>
          <w:szCs w:val="24"/>
        </w:rPr>
        <w:br/>
      </w:r>
      <w:r w:rsidRPr="00836491">
        <w:rPr>
          <w:rFonts w:ascii="David" w:hAnsi="David" w:cs="David"/>
          <w:sz w:val="24"/>
          <w:szCs w:val="24"/>
          <w:rtl/>
        </w:rPr>
        <w:t xml:space="preserve">הפס יסומן בצבעים בולטים ובחומר מחזיר אור בהתאם </w:t>
      </w:r>
      <w:proofErr w:type="spellStart"/>
      <w:r w:rsidRPr="00836491">
        <w:rPr>
          <w:rFonts w:ascii="David" w:hAnsi="David" w:cs="David"/>
          <w:sz w:val="24"/>
          <w:szCs w:val="24"/>
          <w:rtl/>
        </w:rPr>
        <w:t>לת</w:t>
      </w:r>
      <w:proofErr w:type="spellEnd"/>
      <w:r w:rsidRPr="00836491">
        <w:rPr>
          <w:rFonts w:ascii="David" w:hAnsi="David" w:cs="David"/>
          <w:sz w:val="24"/>
          <w:szCs w:val="24"/>
        </w:rPr>
        <w:t>"</w:t>
      </w:r>
      <w:r w:rsidRPr="00836491">
        <w:rPr>
          <w:rFonts w:ascii="David" w:hAnsi="David" w:cs="David"/>
          <w:sz w:val="24"/>
          <w:szCs w:val="24"/>
          <w:rtl/>
        </w:rPr>
        <w:t>י 5438</w:t>
      </w:r>
      <w:r w:rsidRPr="00836491">
        <w:rPr>
          <w:rFonts w:ascii="David" w:hAnsi="David" w:cs="David"/>
          <w:sz w:val="24"/>
          <w:szCs w:val="24"/>
        </w:rPr>
        <w:t>.</w:t>
      </w:r>
    </w:p>
    <w:p w14:paraId="79C41C20" w14:textId="585ADC49" w:rsidR="002B2147" w:rsidRPr="00836491" w:rsidRDefault="00836491" w:rsidP="00836491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 w:rsidRPr="00836491">
        <w:rPr>
          <w:rFonts w:ascii="David" w:hAnsi="David" w:cs="David"/>
          <w:sz w:val="24"/>
          <w:szCs w:val="24"/>
        </w:rPr>
        <w:br/>
      </w:r>
    </w:p>
    <w:p w14:paraId="7377EF82" w14:textId="77777777" w:rsidR="00A368AC" w:rsidRPr="00836491" w:rsidRDefault="00E364A8" w:rsidP="000270E0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836491">
        <w:rPr>
          <w:rFonts w:ascii="David" w:hAnsi="David" w:cs="David" w:hint="cs"/>
          <w:b/>
          <w:bCs/>
          <w:sz w:val="24"/>
          <w:szCs w:val="24"/>
          <w:rtl/>
        </w:rPr>
        <w:t>בירור התלונה</w:t>
      </w:r>
    </w:p>
    <w:p w14:paraId="13EAC8AC" w14:textId="77777777" w:rsidR="00836491" w:rsidRPr="00836491" w:rsidRDefault="00836491" w:rsidP="000270E0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rtl/>
        </w:rPr>
      </w:pPr>
    </w:p>
    <w:p w14:paraId="7BDF5D5E" w14:textId="7083AA52" w:rsidR="00836491" w:rsidRPr="00836491" w:rsidRDefault="00836491" w:rsidP="00836491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</w:rPr>
      </w:pPr>
      <w:r w:rsidRPr="00836491">
        <w:rPr>
          <w:rFonts w:ascii="David" w:hAnsi="David" w:cs="David"/>
          <w:sz w:val="24"/>
          <w:szCs w:val="24"/>
          <w:rtl/>
        </w:rPr>
        <w:t xml:space="preserve">עם קבלת </w:t>
      </w:r>
      <w:r w:rsidRPr="00836491">
        <w:rPr>
          <w:rFonts w:ascii="David" w:hAnsi="David" w:cs="David" w:hint="cs"/>
          <w:sz w:val="24"/>
          <w:szCs w:val="24"/>
          <w:rtl/>
        </w:rPr>
        <w:t>התלונה</w:t>
      </w:r>
      <w:r w:rsidRPr="00836491">
        <w:rPr>
          <w:rFonts w:ascii="David" w:hAnsi="David" w:cs="David"/>
          <w:sz w:val="24"/>
          <w:szCs w:val="24"/>
          <w:rtl/>
        </w:rPr>
        <w:t xml:space="preserve"> הנושא הועבר לבדיקת הגורמים המקצועיים הרלוונטיים באגף ההנדסה והתשתיות</w:t>
      </w:r>
      <w:r w:rsidRPr="00836491">
        <w:rPr>
          <w:rFonts w:ascii="David" w:hAnsi="David" w:cs="David" w:hint="cs"/>
          <w:sz w:val="24"/>
          <w:szCs w:val="24"/>
          <w:rtl/>
        </w:rPr>
        <w:t xml:space="preserve"> </w:t>
      </w:r>
      <w:r w:rsidRPr="00836491">
        <w:rPr>
          <w:rFonts w:ascii="David" w:hAnsi="David" w:cs="David"/>
          <w:sz w:val="24"/>
          <w:szCs w:val="24"/>
          <w:rtl/>
        </w:rPr>
        <w:t>של העירייה</w:t>
      </w:r>
      <w:r w:rsidRPr="00836491">
        <w:rPr>
          <w:rFonts w:ascii="David" w:hAnsi="David" w:cs="David"/>
          <w:sz w:val="24"/>
          <w:szCs w:val="24"/>
        </w:rPr>
        <w:t>.</w:t>
      </w:r>
    </w:p>
    <w:p w14:paraId="040BDDB0" w14:textId="5226FFA1" w:rsidR="00836491" w:rsidRPr="00836491" w:rsidRDefault="00836491" w:rsidP="00836491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</w:rPr>
      </w:pPr>
      <w:r w:rsidRPr="00836491">
        <w:rPr>
          <w:rFonts w:ascii="David" w:hAnsi="David" w:cs="David" w:hint="cs"/>
          <w:sz w:val="24"/>
          <w:szCs w:val="24"/>
          <w:rtl/>
        </w:rPr>
        <w:t xml:space="preserve">נעשתה </w:t>
      </w:r>
      <w:r w:rsidRPr="00836491">
        <w:rPr>
          <w:rFonts w:ascii="David" w:hAnsi="David" w:cs="David"/>
          <w:sz w:val="24"/>
          <w:szCs w:val="24"/>
          <w:rtl/>
        </w:rPr>
        <w:t>בדיקת השטח</w:t>
      </w:r>
      <w:r w:rsidRPr="00836491">
        <w:rPr>
          <w:rFonts w:ascii="David" w:hAnsi="David" w:cs="David" w:hint="cs"/>
          <w:sz w:val="24"/>
          <w:szCs w:val="24"/>
          <w:rtl/>
        </w:rPr>
        <w:t>, ו</w:t>
      </w:r>
      <w:r w:rsidRPr="00836491">
        <w:rPr>
          <w:rFonts w:ascii="David" w:hAnsi="David" w:cs="David"/>
          <w:sz w:val="24"/>
          <w:szCs w:val="24"/>
          <w:rtl/>
        </w:rPr>
        <w:t>מבדיקה ה</w:t>
      </w:r>
      <w:r w:rsidRPr="00836491">
        <w:rPr>
          <w:rFonts w:ascii="David" w:hAnsi="David" w:cs="David" w:hint="cs"/>
          <w:sz w:val="24"/>
          <w:szCs w:val="24"/>
          <w:rtl/>
        </w:rPr>
        <w:t>ה</w:t>
      </w:r>
      <w:r w:rsidRPr="00836491">
        <w:rPr>
          <w:rFonts w:ascii="David" w:hAnsi="David" w:cs="David"/>
          <w:sz w:val="24"/>
          <w:szCs w:val="24"/>
          <w:rtl/>
        </w:rPr>
        <w:t>נדסית שנערכה, נמצא כי אכן קיימת אי-תקינות בפסי ההאטה</w:t>
      </w:r>
      <w:r w:rsidRPr="00836491">
        <w:rPr>
          <w:rFonts w:ascii="David" w:hAnsi="David" w:cs="David"/>
          <w:sz w:val="24"/>
          <w:szCs w:val="24"/>
        </w:rPr>
        <w:t xml:space="preserve"> </w:t>
      </w:r>
      <w:r w:rsidRPr="00836491">
        <w:rPr>
          <w:rFonts w:ascii="David" w:hAnsi="David" w:cs="David"/>
          <w:sz w:val="24"/>
          <w:szCs w:val="24"/>
          <w:rtl/>
        </w:rPr>
        <w:t xml:space="preserve">המדוברים, וכי הם </w:t>
      </w:r>
      <w:r w:rsidRPr="00836491">
        <w:rPr>
          <w:rFonts w:ascii="David" w:hAnsi="David" w:cs="David" w:hint="cs"/>
          <w:sz w:val="24"/>
          <w:szCs w:val="24"/>
          <w:rtl/>
        </w:rPr>
        <w:t>חורגים</w:t>
      </w:r>
      <w:r w:rsidRPr="00836491">
        <w:rPr>
          <w:rFonts w:ascii="David" w:hAnsi="David" w:cs="David"/>
          <w:sz w:val="24"/>
          <w:szCs w:val="24"/>
          <w:rtl/>
        </w:rPr>
        <w:t xml:space="preserve"> </w:t>
      </w:r>
      <w:r w:rsidRPr="00836491">
        <w:rPr>
          <w:rFonts w:ascii="David" w:hAnsi="David" w:cs="David" w:hint="cs"/>
          <w:sz w:val="24"/>
          <w:szCs w:val="24"/>
          <w:rtl/>
        </w:rPr>
        <w:t>מה</w:t>
      </w:r>
      <w:r w:rsidRPr="00836491">
        <w:rPr>
          <w:rFonts w:ascii="David" w:hAnsi="David" w:cs="David"/>
          <w:sz w:val="24"/>
          <w:szCs w:val="24"/>
          <w:rtl/>
        </w:rPr>
        <w:t>מפרט הנדרש</w:t>
      </w:r>
      <w:r w:rsidRPr="00836491">
        <w:rPr>
          <w:rFonts w:ascii="David" w:hAnsi="David" w:cs="David"/>
          <w:sz w:val="24"/>
          <w:szCs w:val="24"/>
        </w:rPr>
        <w:t>.</w:t>
      </w:r>
    </w:p>
    <w:p w14:paraId="5B2C400B" w14:textId="77777777" w:rsidR="002B2147" w:rsidRPr="00836491" w:rsidRDefault="002B2147" w:rsidP="000270E0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693F33B0" w14:textId="77777777" w:rsidR="004F10A5" w:rsidRPr="00836491" w:rsidRDefault="004F10A5" w:rsidP="00531341">
      <w:pPr>
        <w:pStyle w:val="a3"/>
        <w:tabs>
          <w:tab w:val="left" w:pos="5730"/>
        </w:tabs>
        <w:spacing w:line="276" w:lineRule="auto"/>
        <w:ind w:left="523"/>
        <w:rPr>
          <w:rFonts w:ascii="David" w:hAnsi="David" w:cs="David"/>
          <w:b/>
          <w:bCs/>
          <w:sz w:val="24"/>
          <w:szCs w:val="24"/>
          <w:rtl/>
        </w:rPr>
      </w:pPr>
    </w:p>
    <w:p w14:paraId="38AEDE86" w14:textId="77777777" w:rsidR="00A6255E" w:rsidRPr="00836491" w:rsidRDefault="00E364A8" w:rsidP="00531341">
      <w:pPr>
        <w:pStyle w:val="a3"/>
        <w:tabs>
          <w:tab w:val="left" w:pos="5730"/>
        </w:tabs>
        <w:spacing w:line="276" w:lineRule="auto"/>
        <w:ind w:left="523"/>
        <w:rPr>
          <w:rFonts w:ascii="David" w:hAnsi="David" w:cs="David"/>
          <w:b/>
          <w:bCs/>
          <w:sz w:val="24"/>
          <w:szCs w:val="24"/>
          <w:rtl/>
        </w:rPr>
      </w:pPr>
      <w:r w:rsidRPr="00836491">
        <w:rPr>
          <w:rFonts w:ascii="David" w:hAnsi="David" w:cs="David" w:hint="cs"/>
          <w:b/>
          <w:bCs/>
          <w:sz w:val="24"/>
          <w:szCs w:val="24"/>
          <w:rtl/>
        </w:rPr>
        <w:t>תוצאות הבדיקה</w:t>
      </w:r>
    </w:p>
    <w:p w14:paraId="44E3D5EF" w14:textId="77777777" w:rsidR="00836491" w:rsidRPr="00836491" w:rsidRDefault="00836491" w:rsidP="00531341">
      <w:pPr>
        <w:pStyle w:val="a3"/>
        <w:tabs>
          <w:tab w:val="left" w:pos="5730"/>
        </w:tabs>
        <w:spacing w:line="276" w:lineRule="auto"/>
        <w:ind w:left="523"/>
        <w:rPr>
          <w:rFonts w:ascii="David" w:hAnsi="David" w:cs="David"/>
          <w:b/>
          <w:bCs/>
          <w:sz w:val="24"/>
          <w:szCs w:val="24"/>
          <w:rtl/>
        </w:rPr>
      </w:pPr>
    </w:p>
    <w:p w14:paraId="2978EF74" w14:textId="6BF4F18F" w:rsidR="00836491" w:rsidRPr="00836491" w:rsidRDefault="00836491" w:rsidP="00836491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 w:rsidRPr="00836491">
        <w:rPr>
          <w:rFonts w:ascii="David" w:hAnsi="David" w:cs="David" w:hint="cs"/>
          <w:sz w:val="24"/>
          <w:szCs w:val="24"/>
          <w:rtl/>
        </w:rPr>
        <w:t>התלונה נמצאה מוצדקת.</w:t>
      </w:r>
    </w:p>
    <w:p w14:paraId="07AEA598" w14:textId="0D91B27C" w:rsidR="00836491" w:rsidRPr="00836491" w:rsidRDefault="00836491" w:rsidP="00836491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</w:rPr>
      </w:pPr>
      <w:r w:rsidRPr="00836491">
        <w:rPr>
          <w:rFonts w:ascii="David" w:hAnsi="David" w:cs="David"/>
          <w:sz w:val="24"/>
          <w:szCs w:val="24"/>
          <w:rtl/>
        </w:rPr>
        <w:t>לאור הממצאים, הנושא הועבר לטיפול של קבלן התשתיות המבצע מטעם</w:t>
      </w:r>
      <w:r w:rsidRPr="00836491">
        <w:rPr>
          <w:rFonts w:ascii="David" w:hAnsi="David" w:cs="David"/>
          <w:sz w:val="24"/>
          <w:szCs w:val="24"/>
        </w:rPr>
        <w:t xml:space="preserve"> </w:t>
      </w:r>
      <w:r w:rsidRPr="00836491">
        <w:rPr>
          <w:rFonts w:ascii="David" w:hAnsi="David" w:cs="David"/>
          <w:sz w:val="24"/>
          <w:szCs w:val="24"/>
          <w:rtl/>
        </w:rPr>
        <w:t>העירייה</w:t>
      </w:r>
      <w:r w:rsidRPr="00836491">
        <w:rPr>
          <w:rFonts w:ascii="David" w:hAnsi="David" w:cs="David"/>
          <w:sz w:val="24"/>
          <w:szCs w:val="24"/>
        </w:rPr>
        <w:t>.</w:t>
      </w:r>
    </w:p>
    <w:p w14:paraId="52136B9E" w14:textId="3370E86F" w:rsidR="00836491" w:rsidRPr="00836491" w:rsidRDefault="00836491" w:rsidP="00836491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 w:rsidRPr="00836491">
        <w:rPr>
          <w:rFonts w:ascii="David" w:hAnsi="David" w:cs="David"/>
          <w:sz w:val="24"/>
          <w:szCs w:val="24"/>
          <w:rtl/>
        </w:rPr>
        <w:t>עבודות התיקון וההתאמה לתקן הנדרש הושלמו בהצלחה</w:t>
      </w:r>
      <w:r w:rsidRPr="00836491">
        <w:rPr>
          <w:rFonts w:ascii="David" w:hAnsi="David" w:cs="David"/>
          <w:sz w:val="24"/>
          <w:szCs w:val="24"/>
        </w:rPr>
        <w:t>.</w:t>
      </w:r>
    </w:p>
    <w:p w14:paraId="6B2D8AB0" w14:textId="77777777" w:rsidR="00836491" w:rsidRPr="00836491" w:rsidRDefault="00836491" w:rsidP="00531341">
      <w:pPr>
        <w:pStyle w:val="a3"/>
        <w:tabs>
          <w:tab w:val="left" w:pos="5730"/>
        </w:tabs>
        <w:spacing w:line="276" w:lineRule="auto"/>
        <w:ind w:left="523"/>
        <w:rPr>
          <w:rFonts w:ascii="David" w:hAnsi="David" w:cs="David"/>
          <w:b/>
          <w:bCs/>
          <w:sz w:val="24"/>
          <w:szCs w:val="24"/>
          <w:rtl/>
        </w:rPr>
      </w:pPr>
    </w:p>
    <w:p w14:paraId="279B90A0" w14:textId="77777777" w:rsidR="002B2147" w:rsidRPr="00836491" w:rsidRDefault="002B2147" w:rsidP="00531341">
      <w:pPr>
        <w:pStyle w:val="a3"/>
        <w:tabs>
          <w:tab w:val="left" w:pos="5730"/>
        </w:tabs>
        <w:spacing w:line="276" w:lineRule="auto"/>
        <w:ind w:left="523"/>
        <w:rPr>
          <w:rFonts w:ascii="David" w:hAnsi="David" w:cs="David"/>
          <w:b/>
          <w:bCs/>
          <w:sz w:val="24"/>
          <w:szCs w:val="24"/>
          <w:rtl/>
        </w:rPr>
      </w:pPr>
    </w:p>
    <w:p w14:paraId="4D8FD7FC" w14:textId="77777777" w:rsidR="002B2147" w:rsidRPr="00836491" w:rsidRDefault="002B2147" w:rsidP="00531341">
      <w:pPr>
        <w:pStyle w:val="a3"/>
        <w:tabs>
          <w:tab w:val="left" w:pos="5730"/>
        </w:tabs>
        <w:spacing w:line="276" w:lineRule="auto"/>
        <w:ind w:left="523"/>
        <w:rPr>
          <w:rFonts w:ascii="David" w:hAnsi="David" w:cs="David"/>
          <w:b/>
          <w:bCs/>
          <w:sz w:val="24"/>
          <w:szCs w:val="24"/>
          <w:rtl/>
        </w:rPr>
      </w:pPr>
    </w:p>
    <w:p w14:paraId="225DBFA8" w14:textId="77777777" w:rsidR="00A6255E" w:rsidRPr="00836491" w:rsidRDefault="00A6255E" w:rsidP="00531341">
      <w:pPr>
        <w:pStyle w:val="a3"/>
        <w:tabs>
          <w:tab w:val="left" w:pos="5730"/>
        </w:tabs>
        <w:spacing w:line="276" w:lineRule="auto"/>
        <w:ind w:left="523"/>
        <w:rPr>
          <w:rFonts w:ascii="David" w:hAnsi="David" w:cs="David"/>
          <w:sz w:val="24"/>
          <w:szCs w:val="24"/>
          <w:rtl/>
        </w:rPr>
      </w:pPr>
    </w:p>
    <w:p w14:paraId="018E5319" w14:textId="77777777" w:rsidR="00F2010C" w:rsidRPr="00836491" w:rsidRDefault="00E364A8">
      <w:pPr>
        <w:bidi w:val="0"/>
        <w:rPr>
          <w:rFonts w:ascii="David" w:hAnsi="David" w:cs="David"/>
          <w:sz w:val="24"/>
          <w:szCs w:val="24"/>
          <w:rtl/>
        </w:rPr>
      </w:pPr>
      <w:r w:rsidRPr="00836491">
        <w:rPr>
          <w:rFonts w:ascii="David" w:hAnsi="David" w:cs="David"/>
          <w:sz w:val="24"/>
          <w:szCs w:val="24"/>
          <w:rtl/>
        </w:rPr>
        <w:br w:type="page"/>
      </w:r>
    </w:p>
    <w:p w14:paraId="4C168900" w14:textId="77777777" w:rsidR="005F27DE" w:rsidRPr="000B3819" w:rsidRDefault="005F27DE" w:rsidP="00A6255E">
      <w:pPr>
        <w:pStyle w:val="a3"/>
        <w:tabs>
          <w:tab w:val="left" w:pos="5730"/>
        </w:tabs>
        <w:spacing w:line="276" w:lineRule="auto"/>
        <w:ind w:left="523"/>
        <w:rPr>
          <w:rFonts w:ascii="David" w:hAnsi="David" w:cs="David"/>
          <w:sz w:val="24"/>
          <w:szCs w:val="24"/>
          <w:highlight w:val="yellow"/>
          <w:rtl/>
        </w:rPr>
      </w:pPr>
    </w:p>
    <w:p w14:paraId="655312EE" w14:textId="681D877E" w:rsidR="005F4E06" w:rsidRDefault="005F4E06" w:rsidP="005F27DE">
      <w:pPr>
        <w:pStyle w:val="a3"/>
        <w:numPr>
          <w:ilvl w:val="1"/>
          <w:numId w:val="6"/>
        </w:numPr>
        <w:tabs>
          <w:tab w:val="left" w:pos="5730"/>
        </w:tabs>
        <w:spacing w:line="276" w:lineRule="auto"/>
        <w:ind w:left="523" w:hanging="518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תלונה בגין תיקון</w:t>
      </w:r>
      <w:r w:rsidR="008718E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מכסי ניקוז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שלא </w:t>
      </w:r>
      <w:r w:rsidR="008718E2">
        <w:rPr>
          <w:rFonts w:ascii="David" w:hAnsi="David" w:cs="David" w:hint="cs"/>
          <w:b/>
          <w:bCs/>
          <w:sz w:val="24"/>
          <w:szCs w:val="24"/>
          <w:u w:val="single"/>
          <w:rtl/>
        </w:rPr>
        <w:t>הושלם</w:t>
      </w:r>
    </w:p>
    <w:p w14:paraId="631DAA42" w14:textId="77777777" w:rsidR="005F4E06" w:rsidRPr="008718E2" w:rsidRDefault="005F4E06" w:rsidP="005F4E06">
      <w:pPr>
        <w:pStyle w:val="a3"/>
        <w:tabs>
          <w:tab w:val="left" w:pos="5730"/>
        </w:tabs>
        <w:spacing w:line="276" w:lineRule="auto"/>
        <w:ind w:left="523"/>
        <w:rPr>
          <w:rFonts w:ascii="David" w:hAnsi="David" w:cs="David"/>
          <w:b/>
          <w:bCs/>
          <w:sz w:val="24"/>
          <w:szCs w:val="24"/>
          <w:u w:val="single"/>
        </w:rPr>
      </w:pPr>
    </w:p>
    <w:p w14:paraId="62D314E1" w14:textId="500B64D4" w:rsidR="005F4E06" w:rsidRDefault="005F4E06" w:rsidP="005F4E06">
      <w:pPr>
        <w:pStyle w:val="a3"/>
        <w:tabs>
          <w:tab w:val="left" w:pos="5730"/>
        </w:tabs>
        <w:spacing w:line="276" w:lineRule="auto"/>
        <w:ind w:left="523"/>
        <w:rPr>
          <w:rFonts w:ascii="David" w:hAnsi="David" w:cs="David"/>
          <w:sz w:val="24"/>
          <w:szCs w:val="24"/>
          <w:rtl/>
        </w:rPr>
      </w:pPr>
      <w:r w:rsidRPr="005F4E06">
        <w:rPr>
          <w:rFonts w:ascii="David" w:hAnsi="David" w:cs="David" w:hint="cs"/>
          <w:sz w:val="24"/>
          <w:szCs w:val="24"/>
          <w:rtl/>
        </w:rPr>
        <w:t xml:space="preserve">בתאריך </w:t>
      </w:r>
      <w:r w:rsidR="008718E2">
        <w:rPr>
          <w:rFonts w:ascii="David" w:hAnsi="David" w:cs="David" w:hint="cs"/>
          <w:sz w:val="24"/>
          <w:szCs w:val="24"/>
          <w:rtl/>
        </w:rPr>
        <w:t>2.11.2025 התקבלה תלונה על תיקון מכסי ניקוז שלא הושלם.</w:t>
      </w:r>
    </w:p>
    <w:p w14:paraId="7AEF66F2" w14:textId="56146A95" w:rsidR="008718E2" w:rsidRDefault="008718E2" w:rsidP="008718E2">
      <w:pPr>
        <w:pStyle w:val="a3"/>
        <w:tabs>
          <w:tab w:val="left" w:pos="5730"/>
        </w:tabs>
        <w:spacing w:line="276" w:lineRule="auto"/>
        <w:ind w:left="52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המתלונן ציין כי </w:t>
      </w:r>
      <w:r w:rsidRPr="008718E2">
        <w:rPr>
          <w:rFonts w:ascii="David" w:hAnsi="David" w:cs="David"/>
          <w:sz w:val="24"/>
          <w:szCs w:val="24"/>
          <w:rtl/>
        </w:rPr>
        <w:t>פ</w:t>
      </w:r>
      <w:r>
        <w:rPr>
          <w:rFonts w:ascii="David" w:hAnsi="David" w:cs="David" w:hint="cs"/>
          <w:sz w:val="24"/>
          <w:szCs w:val="24"/>
          <w:rtl/>
        </w:rPr>
        <w:t>נה</w:t>
      </w:r>
      <w:r w:rsidRPr="008718E2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ל</w:t>
      </w:r>
      <w:r w:rsidRPr="008718E2">
        <w:rPr>
          <w:rFonts w:ascii="David" w:hAnsi="David" w:cs="David"/>
          <w:sz w:val="24"/>
          <w:szCs w:val="24"/>
          <w:rtl/>
        </w:rPr>
        <w:t xml:space="preserve">מוקד </w:t>
      </w:r>
      <w:r>
        <w:rPr>
          <w:rFonts w:ascii="David" w:hAnsi="David" w:cs="David" w:hint="cs"/>
          <w:sz w:val="24"/>
          <w:szCs w:val="24"/>
          <w:rtl/>
        </w:rPr>
        <w:t xml:space="preserve">העירוני </w:t>
      </w:r>
      <w:r w:rsidRPr="008718E2">
        <w:rPr>
          <w:rFonts w:ascii="David" w:hAnsi="David" w:cs="David"/>
          <w:sz w:val="24"/>
          <w:szCs w:val="24"/>
          <w:rtl/>
        </w:rPr>
        <w:t>מס</w:t>
      </w:r>
      <w:r>
        <w:rPr>
          <w:rFonts w:ascii="David" w:hAnsi="David" w:cs="David" w:hint="cs"/>
          <w:sz w:val="24"/>
          <w:szCs w:val="24"/>
          <w:rtl/>
        </w:rPr>
        <w:t xml:space="preserve">פר </w:t>
      </w:r>
      <w:r w:rsidRPr="008718E2">
        <w:rPr>
          <w:rFonts w:ascii="David" w:hAnsi="David" w:cs="David"/>
          <w:sz w:val="24"/>
          <w:szCs w:val="24"/>
          <w:rtl/>
        </w:rPr>
        <w:t xml:space="preserve">שבועות </w:t>
      </w:r>
      <w:r>
        <w:rPr>
          <w:rFonts w:ascii="David" w:hAnsi="David" w:cs="David" w:hint="cs"/>
          <w:sz w:val="24"/>
          <w:szCs w:val="24"/>
          <w:rtl/>
        </w:rPr>
        <w:t xml:space="preserve">לפני הגשת התלונה </w:t>
      </w:r>
      <w:r w:rsidRPr="008718E2">
        <w:rPr>
          <w:rFonts w:ascii="David" w:hAnsi="David" w:cs="David"/>
          <w:sz w:val="24"/>
          <w:szCs w:val="24"/>
          <w:rtl/>
        </w:rPr>
        <w:t>בבקשה לתקן מכסי הניקוז שאינם מהודקים ו</w:t>
      </w:r>
      <w:r>
        <w:rPr>
          <w:rFonts w:ascii="David" w:hAnsi="David" w:cs="David" w:hint="cs"/>
          <w:sz w:val="24"/>
          <w:szCs w:val="24"/>
          <w:rtl/>
        </w:rPr>
        <w:t>ללא</w:t>
      </w:r>
      <w:r w:rsidRPr="008718E2">
        <w:rPr>
          <w:rFonts w:ascii="David" w:hAnsi="David" w:cs="David"/>
          <w:sz w:val="24"/>
          <w:szCs w:val="24"/>
          <w:rtl/>
        </w:rPr>
        <w:t xml:space="preserve"> ברגים, והדבר מסוכן למכוניות. </w:t>
      </w:r>
      <w:r>
        <w:rPr>
          <w:rFonts w:ascii="David" w:hAnsi="David" w:cs="David" w:hint="cs"/>
          <w:sz w:val="24"/>
          <w:szCs w:val="24"/>
          <w:rtl/>
        </w:rPr>
        <w:t xml:space="preserve">לדבריו, </w:t>
      </w:r>
      <w:r w:rsidRPr="008718E2">
        <w:rPr>
          <w:rFonts w:ascii="David" w:hAnsi="David" w:cs="David"/>
          <w:sz w:val="24"/>
          <w:szCs w:val="24"/>
          <w:rtl/>
        </w:rPr>
        <w:t xml:space="preserve">כל מכונית שעוברת מרעידה את המכסים </w:t>
      </w:r>
      <w:r>
        <w:rPr>
          <w:rFonts w:ascii="David" w:hAnsi="David" w:cs="David" w:hint="cs"/>
          <w:sz w:val="24"/>
          <w:szCs w:val="24"/>
          <w:rtl/>
        </w:rPr>
        <w:t>והדבר יכול לגרום נזק לצמיגים</w:t>
      </w:r>
      <w:r w:rsidRPr="008718E2">
        <w:rPr>
          <w:rFonts w:ascii="David" w:hAnsi="David" w:cs="David"/>
          <w:sz w:val="24"/>
          <w:szCs w:val="24"/>
          <w:rtl/>
        </w:rPr>
        <w:t>, ו</w:t>
      </w:r>
      <w:r>
        <w:rPr>
          <w:rFonts w:ascii="David" w:hAnsi="David" w:cs="David" w:hint="cs"/>
          <w:sz w:val="24"/>
          <w:szCs w:val="24"/>
          <w:rtl/>
        </w:rPr>
        <w:t xml:space="preserve">כן </w:t>
      </w:r>
      <w:r w:rsidRPr="008718E2">
        <w:rPr>
          <w:rFonts w:ascii="David" w:hAnsi="David" w:cs="David"/>
          <w:sz w:val="24"/>
          <w:szCs w:val="24"/>
          <w:rtl/>
        </w:rPr>
        <w:t xml:space="preserve">נגרם גם רעש מיותר. </w:t>
      </w:r>
      <w:r>
        <w:rPr>
          <w:rFonts w:ascii="David" w:hAnsi="David" w:cs="David" w:hint="cs"/>
          <w:sz w:val="24"/>
          <w:szCs w:val="24"/>
          <w:rtl/>
        </w:rPr>
        <w:t xml:space="preserve">לתלונתו, הגיע </w:t>
      </w:r>
      <w:r w:rsidRPr="008718E2">
        <w:rPr>
          <w:rFonts w:ascii="David" w:hAnsi="David" w:cs="David"/>
          <w:sz w:val="24"/>
          <w:szCs w:val="24"/>
          <w:rtl/>
        </w:rPr>
        <w:t xml:space="preserve">עובד </w:t>
      </w:r>
      <w:r>
        <w:rPr>
          <w:rFonts w:ascii="David" w:hAnsi="David" w:cs="David" w:hint="cs"/>
          <w:sz w:val="24"/>
          <w:szCs w:val="24"/>
          <w:rtl/>
        </w:rPr>
        <w:t>עירייה</w:t>
      </w:r>
      <w:r w:rsidRPr="008718E2">
        <w:rPr>
          <w:rFonts w:ascii="David" w:hAnsi="David" w:cs="David"/>
          <w:sz w:val="24"/>
          <w:szCs w:val="24"/>
          <w:rtl/>
        </w:rPr>
        <w:t>, שהסתכל ובדק, אך לא תוקן דב</w:t>
      </w:r>
      <w:r>
        <w:rPr>
          <w:rFonts w:ascii="David" w:hAnsi="David" w:cs="David" w:hint="cs"/>
          <w:sz w:val="24"/>
          <w:szCs w:val="24"/>
          <w:rtl/>
        </w:rPr>
        <w:t>ר</w:t>
      </w:r>
      <w:r w:rsidRPr="008718E2">
        <w:rPr>
          <w:rFonts w:ascii="David" w:hAnsi="David" w:cs="David"/>
          <w:sz w:val="24"/>
          <w:szCs w:val="24"/>
        </w:rPr>
        <w:t>.</w:t>
      </w:r>
      <w:r w:rsidRPr="008718E2">
        <w:rPr>
          <w:rFonts w:ascii="David" w:hAnsi="David" w:cs="David"/>
          <w:sz w:val="24"/>
          <w:szCs w:val="24"/>
        </w:rPr>
        <w:br/>
      </w:r>
    </w:p>
    <w:p w14:paraId="20704B54" w14:textId="77777777" w:rsidR="008718E2" w:rsidRPr="005F4E06" w:rsidRDefault="008718E2" w:rsidP="008718E2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F4E06">
        <w:rPr>
          <w:rFonts w:ascii="David" w:hAnsi="David" w:cs="David" w:hint="cs"/>
          <w:b/>
          <w:bCs/>
          <w:sz w:val="24"/>
          <w:szCs w:val="24"/>
          <w:rtl/>
        </w:rPr>
        <w:t>בירור התלונה</w:t>
      </w:r>
    </w:p>
    <w:p w14:paraId="0F0689F8" w14:textId="77777777" w:rsidR="008718E2" w:rsidRPr="005F4E06" w:rsidRDefault="008718E2" w:rsidP="008718E2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3A2F02E2" w14:textId="621BF9C3" w:rsidR="008718E2" w:rsidRDefault="008718E2" w:rsidP="008718E2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 w:rsidRPr="005F4E06">
        <w:rPr>
          <w:rFonts w:ascii="David" w:hAnsi="David" w:cs="David" w:hint="cs"/>
          <w:sz w:val="24"/>
          <w:szCs w:val="24"/>
          <w:rtl/>
        </w:rPr>
        <w:t>עם קבלת התלונה, ה</w:t>
      </w:r>
      <w:r w:rsidR="006B6DDE">
        <w:rPr>
          <w:rFonts w:ascii="David" w:hAnsi="David" w:cs="David" w:hint="cs"/>
          <w:sz w:val="24"/>
          <w:szCs w:val="24"/>
          <w:rtl/>
        </w:rPr>
        <w:t>נושא נבדק על ידי מחלקת אחזקה.</w:t>
      </w:r>
    </w:p>
    <w:p w14:paraId="10E2D2A6" w14:textId="63A2FAFB" w:rsidR="006B6DDE" w:rsidRPr="006B6DDE" w:rsidRDefault="006B6DDE" w:rsidP="006B6DDE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</w:rPr>
      </w:pPr>
      <w:r w:rsidRPr="006B6DDE">
        <w:rPr>
          <w:rFonts w:ascii="David" w:hAnsi="David" w:cs="David"/>
          <w:sz w:val="24"/>
          <w:szCs w:val="24"/>
          <w:rtl/>
        </w:rPr>
        <w:t xml:space="preserve">לאחר בדיקה נמצא כי לאחר </w:t>
      </w:r>
      <w:r>
        <w:rPr>
          <w:rFonts w:ascii="David" w:hAnsi="David" w:cs="David" w:hint="cs"/>
          <w:sz w:val="24"/>
          <w:szCs w:val="24"/>
          <w:rtl/>
        </w:rPr>
        <w:t>הפנייה</w:t>
      </w:r>
      <w:r w:rsidRPr="006B6DDE">
        <w:rPr>
          <w:rFonts w:ascii="David" w:hAnsi="David" w:cs="David"/>
          <w:sz w:val="24"/>
          <w:szCs w:val="24"/>
          <w:rtl/>
        </w:rPr>
        <w:t xml:space="preserve"> הראשונית למוקד העירוני בוצע ניסיון תיקון, אך הטיפול הראשוני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6B6DDE">
        <w:rPr>
          <w:rFonts w:ascii="David" w:hAnsi="David" w:cs="David"/>
          <w:sz w:val="24"/>
          <w:szCs w:val="24"/>
          <w:rtl/>
        </w:rPr>
        <w:t>לא הניב את התוצאה הנדרשת</w:t>
      </w:r>
      <w:r w:rsidRPr="006B6DDE">
        <w:rPr>
          <w:rFonts w:ascii="David" w:hAnsi="David" w:cs="David"/>
          <w:sz w:val="24"/>
          <w:szCs w:val="24"/>
        </w:rPr>
        <w:t xml:space="preserve"> .</w:t>
      </w:r>
    </w:p>
    <w:p w14:paraId="280BC88B" w14:textId="68B7E412" w:rsidR="006B6DDE" w:rsidRPr="006B6DDE" w:rsidRDefault="006B6DDE" w:rsidP="006B6DDE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 w:rsidRPr="006B6DDE">
        <w:rPr>
          <w:rFonts w:ascii="David" w:hAnsi="David" w:cs="David"/>
          <w:sz w:val="24"/>
          <w:szCs w:val="24"/>
          <w:rtl/>
        </w:rPr>
        <w:t>לאחר קבלת התלונה ובדיקתה, הוחלט על התערבות של קבלן מטעם העירייה</w:t>
      </w:r>
      <w:r w:rsidRPr="006B6DDE">
        <w:rPr>
          <w:rFonts w:ascii="David" w:hAnsi="David" w:cs="David"/>
          <w:sz w:val="24"/>
          <w:szCs w:val="24"/>
        </w:rPr>
        <w:t>.</w:t>
      </w:r>
    </w:p>
    <w:p w14:paraId="388E6B33" w14:textId="77777777" w:rsidR="008718E2" w:rsidRPr="005F4E06" w:rsidRDefault="008718E2" w:rsidP="008718E2">
      <w:pPr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F4E06">
        <w:rPr>
          <w:rFonts w:ascii="David" w:hAnsi="David" w:cs="David" w:hint="cs"/>
          <w:b/>
          <w:bCs/>
          <w:sz w:val="24"/>
          <w:szCs w:val="24"/>
          <w:rtl/>
        </w:rPr>
        <w:t>תוצאות הבדיקה</w:t>
      </w:r>
    </w:p>
    <w:p w14:paraId="4AB347DD" w14:textId="77DB3942" w:rsidR="008718E2" w:rsidRPr="005F4E06" w:rsidRDefault="008718E2" w:rsidP="006B6DDE">
      <w:pPr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 w:rsidRPr="005F4E06">
        <w:rPr>
          <w:rFonts w:ascii="David" w:hAnsi="David" w:cs="David" w:hint="cs"/>
          <w:sz w:val="24"/>
          <w:szCs w:val="24"/>
          <w:rtl/>
        </w:rPr>
        <w:t xml:space="preserve">התלונה נמצאה מוצדקת </w:t>
      </w:r>
      <w:r w:rsidR="006B6DDE">
        <w:rPr>
          <w:rFonts w:ascii="David" w:hAnsi="David" w:cs="David" w:hint="cs"/>
          <w:sz w:val="24"/>
          <w:szCs w:val="24"/>
          <w:rtl/>
        </w:rPr>
        <w:t xml:space="preserve">ובוצע </w:t>
      </w:r>
      <w:r w:rsidR="006B6DDE" w:rsidRPr="006B6DDE">
        <w:rPr>
          <w:rFonts w:ascii="David" w:hAnsi="David" w:cs="David"/>
          <w:sz w:val="24"/>
          <w:szCs w:val="24"/>
          <w:rtl/>
        </w:rPr>
        <w:t xml:space="preserve">תיקון של כל האספלט </w:t>
      </w:r>
      <w:r w:rsidR="006B6DDE">
        <w:rPr>
          <w:rFonts w:ascii="David" w:hAnsi="David" w:cs="David" w:hint="cs"/>
          <w:sz w:val="24"/>
          <w:szCs w:val="24"/>
          <w:rtl/>
        </w:rPr>
        <w:t>והחלפת</w:t>
      </w:r>
      <w:r w:rsidR="006B6DDE" w:rsidRPr="006B6DDE">
        <w:rPr>
          <w:rFonts w:ascii="David" w:hAnsi="David" w:cs="David"/>
          <w:sz w:val="24"/>
          <w:szCs w:val="24"/>
          <w:rtl/>
        </w:rPr>
        <w:t xml:space="preserve"> רשתות ניקוז </w:t>
      </w:r>
      <w:r w:rsidR="006B6DDE">
        <w:rPr>
          <w:rFonts w:ascii="David" w:hAnsi="David" w:cs="David" w:hint="cs"/>
          <w:sz w:val="24"/>
          <w:szCs w:val="24"/>
          <w:rtl/>
        </w:rPr>
        <w:t xml:space="preserve">לרשתות </w:t>
      </w:r>
      <w:r w:rsidR="006B6DDE" w:rsidRPr="006B6DDE">
        <w:rPr>
          <w:rFonts w:ascii="David" w:hAnsi="David" w:cs="David"/>
          <w:sz w:val="24"/>
          <w:szCs w:val="24"/>
          <w:rtl/>
        </w:rPr>
        <w:t>חדשות.</w:t>
      </w:r>
    </w:p>
    <w:p w14:paraId="6D2477F2" w14:textId="77777777" w:rsidR="008718E2" w:rsidRPr="005F4E06" w:rsidRDefault="008718E2" w:rsidP="008718E2">
      <w:pPr>
        <w:pStyle w:val="a3"/>
        <w:tabs>
          <w:tab w:val="left" w:pos="5730"/>
        </w:tabs>
        <w:spacing w:line="276" w:lineRule="auto"/>
        <w:ind w:left="523"/>
        <w:rPr>
          <w:rFonts w:ascii="David" w:hAnsi="David" w:cs="David"/>
          <w:sz w:val="24"/>
          <w:szCs w:val="24"/>
          <w:rtl/>
        </w:rPr>
      </w:pPr>
    </w:p>
    <w:p w14:paraId="5254B82F" w14:textId="77777777" w:rsidR="005F4E06" w:rsidRDefault="005F4E06" w:rsidP="005F4E06">
      <w:pPr>
        <w:pStyle w:val="a3"/>
        <w:tabs>
          <w:tab w:val="left" w:pos="5730"/>
        </w:tabs>
        <w:spacing w:line="276" w:lineRule="auto"/>
        <w:ind w:left="523"/>
        <w:rPr>
          <w:rFonts w:ascii="David" w:hAnsi="David" w:cs="David"/>
          <w:b/>
          <w:bCs/>
          <w:sz w:val="24"/>
          <w:szCs w:val="24"/>
          <w:u w:val="single"/>
        </w:rPr>
      </w:pPr>
    </w:p>
    <w:p w14:paraId="6133256C" w14:textId="77777777" w:rsidR="006B6DDE" w:rsidRPr="007E0AC9" w:rsidRDefault="006B6DDE">
      <w:pPr>
        <w:bidi w:val="0"/>
        <w:rPr>
          <w:rFonts w:ascii="David" w:hAnsi="David" w:cs="David"/>
          <w:b/>
          <w:bCs/>
          <w:sz w:val="24"/>
          <w:szCs w:val="24"/>
          <w:rtl/>
        </w:rPr>
      </w:pPr>
      <w:r w:rsidRPr="007E0AC9">
        <w:rPr>
          <w:rFonts w:ascii="David" w:hAnsi="David" w:cs="David"/>
          <w:b/>
          <w:bCs/>
          <w:sz w:val="24"/>
          <w:szCs w:val="24"/>
          <w:rtl/>
        </w:rPr>
        <w:br w:type="page"/>
      </w:r>
    </w:p>
    <w:p w14:paraId="17929135" w14:textId="172AD4D1" w:rsidR="005F27DE" w:rsidRPr="005F4E06" w:rsidRDefault="00E364A8" w:rsidP="005F27DE">
      <w:pPr>
        <w:pStyle w:val="a3"/>
        <w:numPr>
          <w:ilvl w:val="1"/>
          <w:numId w:val="6"/>
        </w:numPr>
        <w:tabs>
          <w:tab w:val="left" w:pos="5730"/>
        </w:tabs>
        <w:spacing w:line="276" w:lineRule="auto"/>
        <w:ind w:left="523" w:hanging="518"/>
        <w:rPr>
          <w:rFonts w:ascii="David" w:hAnsi="David" w:cs="David"/>
          <w:b/>
          <w:bCs/>
          <w:sz w:val="24"/>
          <w:szCs w:val="24"/>
          <w:u w:val="single"/>
        </w:rPr>
      </w:pPr>
      <w:r w:rsidRPr="005F4E06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 xml:space="preserve">תלונה </w:t>
      </w:r>
      <w:r w:rsidR="00053DA3" w:rsidRPr="005F4E06">
        <w:rPr>
          <w:rFonts w:ascii="David" w:hAnsi="David" w:cs="David" w:hint="cs"/>
          <w:b/>
          <w:bCs/>
          <w:sz w:val="24"/>
          <w:szCs w:val="24"/>
          <w:u w:val="single"/>
          <w:rtl/>
        </w:rPr>
        <w:t>בג</w:t>
      </w:r>
      <w:r w:rsidR="006828F3" w:rsidRPr="005F4E06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ין </w:t>
      </w:r>
      <w:r w:rsidR="005F4E06" w:rsidRPr="005F4E06">
        <w:rPr>
          <w:rFonts w:ascii="David" w:hAnsi="David" w:cs="David" w:hint="cs"/>
          <w:b/>
          <w:bCs/>
          <w:sz w:val="24"/>
          <w:szCs w:val="24"/>
          <w:u w:val="single"/>
          <w:rtl/>
        </w:rPr>
        <w:t>עיכוב שכר עבודה</w:t>
      </w:r>
    </w:p>
    <w:p w14:paraId="6CD952C7" w14:textId="77777777" w:rsidR="00E779EC" w:rsidRPr="005F4E06" w:rsidRDefault="00E779EC" w:rsidP="00E779EC">
      <w:pPr>
        <w:pStyle w:val="a3"/>
        <w:tabs>
          <w:tab w:val="left" w:pos="5730"/>
        </w:tabs>
        <w:spacing w:line="276" w:lineRule="auto"/>
        <w:ind w:left="523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74E0C88" w14:textId="35D94278" w:rsidR="006828F3" w:rsidRPr="005F4E06" w:rsidRDefault="005F4E06" w:rsidP="006828F3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</w:t>
      </w:r>
      <w:r w:rsidRPr="005F4E06">
        <w:rPr>
          <w:rFonts w:ascii="David" w:hAnsi="David" w:cs="David" w:hint="cs"/>
          <w:sz w:val="24"/>
          <w:szCs w:val="24"/>
          <w:rtl/>
        </w:rPr>
        <w:t>תאריך 28.12.2025 פנתה מפעילה של סדנאות לממונה על תלונות הציבור, מכיוו</w:t>
      </w:r>
      <w:r w:rsidRPr="005F4E06">
        <w:rPr>
          <w:rFonts w:ascii="David" w:hAnsi="David" w:cs="David" w:hint="eastAsia"/>
          <w:sz w:val="24"/>
          <w:szCs w:val="24"/>
          <w:rtl/>
        </w:rPr>
        <w:t>ן</w:t>
      </w:r>
      <w:r w:rsidRPr="005F4E06">
        <w:rPr>
          <w:rFonts w:ascii="David" w:hAnsi="David" w:cs="David" w:hint="cs"/>
          <w:sz w:val="24"/>
          <w:szCs w:val="24"/>
          <w:rtl/>
        </w:rPr>
        <w:t xml:space="preserve"> שלתלונתה לא קיבלה שכר עבור פעילויות וסדנאות העבירה במהלך חודש יולי.</w:t>
      </w:r>
    </w:p>
    <w:p w14:paraId="6D930485" w14:textId="0793B7E7" w:rsidR="005F4E06" w:rsidRPr="005F4E06" w:rsidRDefault="005F4E06" w:rsidP="006828F3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 w:rsidRPr="005F4E06">
        <w:rPr>
          <w:rFonts w:ascii="David" w:hAnsi="David" w:cs="David" w:hint="cs"/>
          <w:sz w:val="24"/>
          <w:szCs w:val="24"/>
          <w:rtl/>
        </w:rPr>
        <w:t>לתלונתה, התכתבה עם אגף הרווחה שבו הועברו הסדנאות ועם הגזברות ושכרה טרם התקבל.</w:t>
      </w:r>
    </w:p>
    <w:p w14:paraId="0E5EEE39" w14:textId="77777777" w:rsidR="005F4E06" w:rsidRPr="005F4E06" w:rsidRDefault="005F4E06" w:rsidP="006828F3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rtl/>
        </w:rPr>
      </w:pPr>
    </w:p>
    <w:p w14:paraId="38439BD1" w14:textId="77777777" w:rsidR="004926D8" w:rsidRPr="005F4E06" w:rsidRDefault="00E364A8" w:rsidP="004926D8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F4E06">
        <w:rPr>
          <w:rFonts w:ascii="David" w:hAnsi="David" w:cs="David" w:hint="cs"/>
          <w:b/>
          <w:bCs/>
          <w:sz w:val="24"/>
          <w:szCs w:val="24"/>
          <w:rtl/>
        </w:rPr>
        <w:t>בירור התלונה</w:t>
      </w:r>
    </w:p>
    <w:p w14:paraId="0CDBD71B" w14:textId="77777777" w:rsidR="005F4E06" w:rsidRPr="005F4E06" w:rsidRDefault="005F4E06" w:rsidP="004926D8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3E2859CF" w14:textId="3018E325" w:rsidR="005F4E06" w:rsidRPr="005F4E06" w:rsidRDefault="005F4E06" w:rsidP="004926D8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 w:rsidRPr="005F4E06">
        <w:rPr>
          <w:rFonts w:ascii="David" w:hAnsi="David" w:cs="David" w:hint="cs"/>
          <w:sz w:val="24"/>
          <w:szCs w:val="24"/>
          <w:rtl/>
        </w:rPr>
        <w:t>עם קבלת התלונה, התלונה הועברה למחלקת הרווחה והשירותים החברתיים.</w:t>
      </w:r>
    </w:p>
    <w:p w14:paraId="134968F9" w14:textId="25586ED7" w:rsidR="005F4E06" w:rsidRPr="005F4E06" w:rsidRDefault="005F4E06" w:rsidP="004926D8">
      <w:pPr>
        <w:pStyle w:val="a3"/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 w:rsidRPr="005F4E06">
        <w:rPr>
          <w:rFonts w:ascii="David" w:hAnsi="David" w:cs="David" w:hint="cs"/>
          <w:sz w:val="24"/>
          <w:szCs w:val="24"/>
          <w:rtl/>
        </w:rPr>
        <w:t xml:space="preserve">מחלקת רווחה ושירותים חברתיים העבירה את התלונה באופן </w:t>
      </w:r>
      <w:proofErr w:type="spellStart"/>
      <w:r w:rsidRPr="005F4E06">
        <w:rPr>
          <w:rFonts w:ascii="David" w:hAnsi="David" w:cs="David" w:hint="cs"/>
          <w:sz w:val="24"/>
          <w:szCs w:val="24"/>
          <w:rtl/>
        </w:rPr>
        <w:t>מ</w:t>
      </w:r>
      <w:r>
        <w:rPr>
          <w:rFonts w:ascii="David" w:hAnsi="David" w:cs="David" w:hint="cs"/>
          <w:sz w:val="24"/>
          <w:szCs w:val="24"/>
          <w:rtl/>
        </w:rPr>
        <w:t>י</w:t>
      </w:r>
      <w:r w:rsidRPr="005F4E06">
        <w:rPr>
          <w:rFonts w:ascii="David" w:hAnsi="David" w:cs="David" w:hint="cs"/>
          <w:sz w:val="24"/>
          <w:szCs w:val="24"/>
          <w:rtl/>
        </w:rPr>
        <w:t>ידי</w:t>
      </w:r>
      <w:proofErr w:type="spellEnd"/>
      <w:r w:rsidRPr="005F4E06">
        <w:rPr>
          <w:rFonts w:ascii="David" w:hAnsi="David" w:cs="David" w:hint="cs"/>
          <w:sz w:val="24"/>
          <w:szCs w:val="24"/>
          <w:rtl/>
        </w:rPr>
        <w:t xml:space="preserve"> לגזברות והתשלום הועבר למתלוננת.</w:t>
      </w:r>
    </w:p>
    <w:p w14:paraId="259C3A4C" w14:textId="77777777" w:rsidR="00AB3AEB" w:rsidRPr="005F4E06" w:rsidRDefault="00E364A8" w:rsidP="00191D36">
      <w:pPr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F4E06">
        <w:rPr>
          <w:rFonts w:ascii="David" w:hAnsi="David" w:cs="David" w:hint="cs"/>
          <w:b/>
          <w:bCs/>
          <w:sz w:val="24"/>
          <w:szCs w:val="24"/>
          <w:rtl/>
        </w:rPr>
        <w:t>תוצאות הבדיקה</w:t>
      </w:r>
    </w:p>
    <w:p w14:paraId="3EC9DF45" w14:textId="363F260A" w:rsidR="005F4E06" w:rsidRDefault="005F4E06" w:rsidP="00191D36">
      <w:pPr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rtl/>
        </w:rPr>
      </w:pPr>
      <w:r w:rsidRPr="005F4E06">
        <w:rPr>
          <w:rFonts w:ascii="David" w:hAnsi="David" w:cs="David" w:hint="cs"/>
          <w:sz w:val="24"/>
          <w:szCs w:val="24"/>
          <w:rtl/>
        </w:rPr>
        <w:t>התלונה נמצאה מוצדקת וטופלה</w:t>
      </w:r>
      <w:r>
        <w:rPr>
          <w:rFonts w:ascii="David" w:hAnsi="David" w:cs="David" w:hint="cs"/>
          <w:sz w:val="24"/>
          <w:szCs w:val="24"/>
          <w:rtl/>
        </w:rPr>
        <w:t xml:space="preserve"> על ידי מחלקת רווחה והגזברות</w:t>
      </w:r>
      <w:r w:rsidRPr="005F4E06">
        <w:rPr>
          <w:rFonts w:ascii="David" w:hAnsi="David" w:cs="David" w:hint="cs"/>
          <w:sz w:val="24"/>
          <w:szCs w:val="24"/>
          <w:rtl/>
        </w:rPr>
        <w:t xml:space="preserve"> באופן </w:t>
      </w:r>
      <w:proofErr w:type="spellStart"/>
      <w:r w:rsidRPr="005F4E06">
        <w:rPr>
          <w:rFonts w:ascii="David" w:hAnsi="David" w:cs="David" w:hint="cs"/>
          <w:sz w:val="24"/>
          <w:szCs w:val="24"/>
          <w:rtl/>
        </w:rPr>
        <w:t>מיידי</w:t>
      </w:r>
      <w:proofErr w:type="spellEnd"/>
      <w:r w:rsidRPr="005F4E06">
        <w:rPr>
          <w:rFonts w:ascii="David" w:hAnsi="David" w:cs="David" w:hint="cs"/>
          <w:sz w:val="24"/>
          <w:szCs w:val="24"/>
          <w:rtl/>
        </w:rPr>
        <w:t>.</w:t>
      </w:r>
    </w:p>
    <w:p w14:paraId="20174B2D" w14:textId="61969E8C" w:rsidR="0011193A" w:rsidRPr="005F4E06" w:rsidRDefault="0011193A" w:rsidP="00191D36">
      <w:pPr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התשלום הועבר למתלוננת באופן מהיר, לאחר ארבעה ימים בלבד.</w:t>
      </w:r>
    </w:p>
    <w:p w14:paraId="6FC3CAA0" w14:textId="77777777" w:rsidR="00993827" w:rsidRPr="000B3819" w:rsidRDefault="00993827" w:rsidP="00766DB8">
      <w:pPr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highlight w:val="yellow"/>
          <w:rtl/>
        </w:rPr>
      </w:pPr>
    </w:p>
    <w:p w14:paraId="454140AE" w14:textId="77777777" w:rsidR="00DB7124" w:rsidRPr="000B3819" w:rsidRDefault="00DB7124" w:rsidP="00766DB8">
      <w:pPr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highlight w:val="yellow"/>
          <w:rtl/>
        </w:rPr>
      </w:pPr>
    </w:p>
    <w:p w14:paraId="142F0EE7" w14:textId="77777777" w:rsidR="00F02BAA" w:rsidRPr="003051DD" w:rsidRDefault="00F02BAA" w:rsidP="00766DB8">
      <w:pPr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sz w:val="24"/>
          <w:szCs w:val="24"/>
          <w:rtl/>
        </w:rPr>
      </w:pPr>
    </w:p>
    <w:p w14:paraId="6C5B61FF" w14:textId="77777777" w:rsidR="003051DD" w:rsidRDefault="003051DD" w:rsidP="00766DB8">
      <w:pPr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08CB68AE" w14:textId="77777777" w:rsidR="000D6CBB" w:rsidRPr="00E81D22" w:rsidRDefault="000D6CBB" w:rsidP="00766DB8">
      <w:pPr>
        <w:tabs>
          <w:tab w:val="left" w:pos="5730"/>
        </w:tabs>
        <w:spacing w:line="276" w:lineRule="auto"/>
        <w:ind w:left="523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7E7B8431" w14:textId="77777777" w:rsidR="00766DB8" w:rsidRPr="00766DB8" w:rsidRDefault="00766DB8" w:rsidP="00766DB8">
      <w:pPr>
        <w:autoSpaceDE w:val="0"/>
        <w:autoSpaceDN w:val="0"/>
        <w:adjustRightInd w:val="0"/>
        <w:spacing w:after="0" w:line="240" w:lineRule="auto"/>
        <w:ind w:left="523"/>
        <w:rPr>
          <w:rFonts w:ascii="David" w:hAnsi="David" w:cs="David"/>
          <w:b/>
          <w:bCs/>
          <w:sz w:val="24"/>
          <w:szCs w:val="24"/>
          <w:rtl/>
        </w:rPr>
      </w:pPr>
    </w:p>
    <w:p w14:paraId="638B59B7" w14:textId="77777777" w:rsidR="00191D36" w:rsidRPr="00191D36" w:rsidRDefault="00E364A8" w:rsidP="00191D36">
      <w:pPr>
        <w:tabs>
          <w:tab w:val="left" w:pos="5730"/>
        </w:tabs>
        <w:spacing w:line="276" w:lineRule="auto"/>
        <w:ind w:left="523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3FD9C84" w14:textId="77777777" w:rsidR="00191D36" w:rsidRDefault="00191D36" w:rsidP="00AB3AEB">
      <w:pPr>
        <w:tabs>
          <w:tab w:val="left" w:pos="5730"/>
        </w:tabs>
        <w:spacing w:line="276" w:lineRule="auto"/>
        <w:ind w:left="883"/>
        <w:jc w:val="both"/>
        <w:rPr>
          <w:rFonts w:ascii="David" w:hAnsi="David" w:cs="David"/>
          <w:sz w:val="24"/>
          <w:szCs w:val="24"/>
          <w:rtl/>
        </w:rPr>
      </w:pPr>
    </w:p>
    <w:p w14:paraId="636A6864" w14:textId="77777777" w:rsidR="00191D36" w:rsidRDefault="00191D36" w:rsidP="00AB3AEB">
      <w:pPr>
        <w:tabs>
          <w:tab w:val="left" w:pos="5730"/>
        </w:tabs>
        <w:spacing w:line="276" w:lineRule="auto"/>
        <w:ind w:left="883"/>
        <w:jc w:val="both"/>
        <w:rPr>
          <w:rFonts w:ascii="David" w:hAnsi="David" w:cs="David"/>
          <w:sz w:val="24"/>
          <w:szCs w:val="24"/>
          <w:rtl/>
        </w:rPr>
      </w:pPr>
    </w:p>
    <w:p w14:paraId="0433A8A9" w14:textId="77777777" w:rsidR="00191D36" w:rsidRDefault="00191D36" w:rsidP="00AB3AEB">
      <w:pPr>
        <w:tabs>
          <w:tab w:val="left" w:pos="5730"/>
        </w:tabs>
        <w:spacing w:line="276" w:lineRule="auto"/>
        <w:ind w:left="883"/>
        <w:jc w:val="both"/>
        <w:rPr>
          <w:rFonts w:ascii="David" w:hAnsi="David" w:cs="David"/>
          <w:sz w:val="24"/>
          <w:szCs w:val="24"/>
          <w:rtl/>
        </w:rPr>
      </w:pPr>
    </w:p>
    <w:p w14:paraId="4CDA1730" w14:textId="77777777" w:rsidR="00424832" w:rsidRPr="00C50859" w:rsidRDefault="00424832" w:rsidP="00424832">
      <w:pPr>
        <w:pStyle w:val="a3"/>
        <w:tabs>
          <w:tab w:val="left" w:pos="5730"/>
        </w:tabs>
        <w:spacing w:line="276" w:lineRule="auto"/>
        <w:rPr>
          <w:rFonts w:ascii="David" w:hAnsi="David" w:cs="David"/>
          <w:sz w:val="24"/>
          <w:szCs w:val="24"/>
        </w:rPr>
      </w:pPr>
    </w:p>
    <w:p w14:paraId="65B86454" w14:textId="77777777" w:rsidR="00D64EB1" w:rsidRPr="00C50859" w:rsidRDefault="00D64EB1" w:rsidP="00D64EB1">
      <w:pPr>
        <w:pStyle w:val="a3"/>
        <w:tabs>
          <w:tab w:val="left" w:pos="5730"/>
        </w:tabs>
        <w:spacing w:line="276" w:lineRule="auto"/>
        <w:ind w:left="523"/>
        <w:rPr>
          <w:rFonts w:ascii="David" w:hAnsi="David" w:cs="David"/>
          <w:b/>
          <w:bCs/>
          <w:sz w:val="24"/>
          <w:szCs w:val="24"/>
          <w:rtl/>
        </w:rPr>
      </w:pPr>
    </w:p>
    <w:sectPr w:rsidR="00D64EB1" w:rsidRPr="00C50859" w:rsidSect="000C522B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pgNumType w:chapStyle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31D1" w14:textId="77777777" w:rsidR="007D31A1" w:rsidRDefault="007D31A1">
      <w:pPr>
        <w:spacing w:after="0" w:line="240" w:lineRule="auto"/>
      </w:pPr>
      <w:r>
        <w:separator/>
      </w:r>
    </w:p>
  </w:endnote>
  <w:endnote w:type="continuationSeparator" w:id="0">
    <w:p w14:paraId="71B427A7" w14:textId="77777777" w:rsidR="007D31A1" w:rsidRDefault="007D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01435342"/>
      <w:docPartObj>
        <w:docPartGallery w:val="Page Numbers (Bottom of Page)"/>
        <w:docPartUnique/>
      </w:docPartObj>
    </w:sdtPr>
    <w:sdtEndPr>
      <w:rPr>
        <w:cs/>
      </w:rPr>
    </w:sdtEndPr>
    <w:sdtContent>
      <w:p w14:paraId="2415F989" w14:textId="77777777" w:rsidR="000C522B" w:rsidRDefault="00E364A8" w:rsidP="000C522B">
        <w:pPr>
          <w:pStyle w:val="a7"/>
          <w:jc w:val="center"/>
          <w:rPr>
            <w:rtl/>
            <w:cs/>
          </w:rPr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38D854E2" wp14:editId="5E3D2F0D">
              <wp:simplePos x="0" y="0"/>
              <wp:positionH relativeFrom="page">
                <wp:align>right</wp:align>
              </wp:positionH>
              <wp:positionV relativeFrom="paragraph">
                <wp:posOffset>11430</wp:posOffset>
              </wp:positionV>
              <wp:extent cx="7850852" cy="752433"/>
              <wp:effectExtent l="0" t="0" r="0" b="0"/>
              <wp:wrapNone/>
              <wp:docPr id="2013224090" name="תמונה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6796726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50852" cy="7524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9174D9" w:rsidRPr="009174D9">
          <w:rPr>
            <w:noProof/>
            <w:rtl/>
            <w:lang w:val="he-IL"/>
          </w:rPr>
          <w:t>1</w:t>
        </w:r>
        <w:r w:rsidR="009174D9" w:rsidRPr="009174D9">
          <w:rPr>
            <w:noProof/>
            <w:rtl/>
            <w:lang w:val="he-IL"/>
          </w:rPr>
          <w:t>0</w:t>
        </w:r>
        <w:r>
          <w:fldChar w:fldCharType="end"/>
        </w:r>
      </w:p>
    </w:sdtContent>
  </w:sdt>
  <w:p w14:paraId="7A12B8EF" w14:textId="77777777" w:rsidR="00193AAC" w:rsidRDefault="00193A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07C4C" w14:textId="77777777" w:rsidR="007D31A1" w:rsidRDefault="007D31A1">
      <w:pPr>
        <w:spacing w:after="0" w:line="240" w:lineRule="auto"/>
      </w:pPr>
      <w:r>
        <w:separator/>
      </w:r>
    </w:p>
  </w:footnote>
  <w:footnote w:type="continuationSeparator" w:id="0">
    <w:p w14:paraId="71B9C62D" w14:textId="77777777" w:rsidR="007D31A1" w:rsidRDefault="007D3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FB92" w14:textId="77777777" w:rsidR="000C522B" w:rsidRDefault="00E364A8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2FC19" wp14:editId="3B4DF5B8">
          <wp:simplePos x="0" y="0"/>
          <wp:positionH relativeFrom="column">
            <wp:posOffset>-1130935</wp:posOffset>
          </wp:positionH>
          <wp:positionV relativeFrom="paragraph">
            <wp:posOffset>-324485</wp:posOffset>
          </wp:positionV>
          <wp:extent cx="7553141" cy="723900"/>
          <wp:effectExtent l="0" t="0" r="0" b="0"/>
          <wp:wrapNone/>
          <wp:docPr id="60671605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312248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141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20D7"/>
    <w:multiLevelType w:val="hybridMultilevel"/>
    <w:tmpl w:val="1D4EA688"/>
    <w:lvl w:ilvl="0" w:tplc="F9282E1A">
      <w:start w:val="1"/>
      <w:numFmt w:val="decimal"/>
      <w:lvlText w:val="%1."/>
      <w:lvlJc w:val="left"/>
      <w:pPr>
        <w:ind w:left="720" w:hanging="360"/>
      </w:pPr>
    </w:lvl>
    <w:lvl w:ilvl="1" w:tplc="E0466E0C" w:tentative="1">
      <w:start w:val="1"/>
      <w:numFmt w:val="lowerLetter"/>
      <w:lvlText w:val="%2."/>
      <w:lvlJc w:val="left"/>
      <w:pPr>
        <w:ind w:left="1440" w:hanging="360"/>
      </w:pPr>
    </w:lvl>
    <w:lvl w:ilvl="2" w:tplc="4AF6423E" w:tentative="1">
      <w:start w:val="1"/>
      <w:numFmt w:val="lowerRoman"/>
      <w:lvlText w:val="%3."/>
      <w:lvlJc w:val="right"/>
      <w:pPr>
        <w:ind w:left="2160" w:hanging="180"/>
      </w:pPr>
    </w:lvl>
    <w:lvl w:ilvl="3" w:tplc="BDC48128" w:tentative="1">
      <w:start w:val="1"/>
      <w:numFmt w:val="decimal"/>
      <w:lvlText w:val="%4."/>
      <w:lvlJc w:val="left"/>
      <w:pPr>
        <w:ind w:left="2880" w:hanging="360"/>
      </w:pPr>
    </w:lvl>
    <w:lvl w:ilvl="4" w:tplc="6A40A7C2" w:tentative="1">
      <w:start w:val="1"/>
      <w:numFmt w:val="lowerLetter"/>
      <w:lvlText w:val="%5."/>
      <w:lvlJc w:val="left"/>
      <w:pPr>
        <w:ind w:left="3600" w:hanging="360"/>
      </w:pPr>
    </w:lvl>
    <w:lvl w:ilvl="5" w:tplc="2626EE74" w:tentative="1">
      <w:start w:val="1"/>
      <w:numFmt w:val="lowerRoman"/>
      <w:lvlText w:val="%6."/>
      <w:lvlJc w:val="right"/>
      <w:pPr>
        <w:ind w:left="4320" w:hanging="180"/>
      </w:pPr>
    </w:lvl>
    <w:lvl w:ilvl="6" w:tplc="926CD004" w:tentative="1">
      <w:start w:val="1"/>
      <w:numFmt w:val="decimal"/>
      <w:lvlText w:val="%7."/>
      <w:lvlJc w:val="left"/>
      <w:pPr>
        <w:ind w:left="5040" w:hanging="360"/>
      </w:pPr>
    </w:lvl>
    <w:lvl w:ilvl="7" w:tplc="9EBAC85C" w:tentative="1">
      <w:start w:val="1"/>
      <w:numFmt w:val="lowerLetter"/>
      <w:lvlText w:val="%8."/>
      <w:lvlJc w:val="left"/>
      <w:pPr>
        <w:ind w:left="5760" w:hanging="360"/>
      </w:pPr>
    </w:lvl>
    <w:lvl w:ilvl="8" w:tplc="FD065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4B42"/>
    <w:multiLevelType w:val="multilevel"/>
    <w:tmpl w:val="BE84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F123B"/>
    <w:multiLevelType w:val="multilevel"/>
    <w:tmpl w:val="507A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4476B"/>
    <w:multiLevelType w:val="hybridMultilevel"/>
    <w:tmpl w:val="505E9C56"/>
    <w:lvl w:ilvl="0" w:tplc="687A85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930D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927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A8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AAA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B88F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4497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45B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47D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A44A6"/>
    <w:multiLevelType w:val="multilevel"/>
    <w:tmpl w:val="C7B8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03E42"/>
    <w:multiLevelType w:val="multilevel"/>
    <w:tmpl w:val="3824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384D78"/>
    <w:multiLevelType w:val="multilevel"/>
    <w:tmpl w:val="7D522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627A3B"/>
    <w:multiLevelType w:val="hybridMultilevel"/>
    <w:tmpl w:val="B4CA32CC"/>
    <w:lvl w:ilvl="0" w:tplc="B3D69CE4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84A05268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EA3EF44C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8B0E427E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4336F9EC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61E05D12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76269EA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9FCAB74E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9FA4E86C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8" w15:restartNumberingAfterBreak="0">
    <w:nsid w:val="309C0C5B"/>
    <w:multiLevelType w:val="multilevel"/>
    <w:tmpl w:val="4F7CB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283C88"/>
    <w:multiLevelType w:val="multilevel"/>
    <w:tmpl w:val="E512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649C3"/>
    <w:multiLevelType w:val="hybridMultilevel"/>
    <w:tmpl w:val="F1DE81D8"/>
    <w:lvl w:ilvl="0" w:tplc="0E5E865A">
      <w:start w:val="1"/>
      <w:numFmt w:val="decimal"/>
      <w:lvlText w:val="%1."/>
      <w:lvlJc w:val="left"/>
      <w:pPr>
        <w:ind w:left="720" w:hanging="360"/>
      </w:pPr>
    </w:lvl>
    <w:lvl w:ilvl="1" w:tplc="B98CC912" w:tentative="1">
      <w:start w:val="1"/>
      <w:numFmt w:val="lowerLetter"/>
      <w:lvlText w:val="%2."/>
      <w:lvlJc w:val="left"/>
      <w:pPr>
        <w:ind w:left="1440" w:hanging="360"/>
      </w:pPr>
    </w:lvl>
    <w:lvl w:ilvl="2" w:tplc="49D02504" w:tentative="1">
      <w:start w:val="1"/>
      <w:numFmt w:val="lowerRoman"/>
      <w:lvlText w:val="%3."/>
      <w:lvlJc w:val="right"/>
      <w:pPr>
        <w:ind w:left="2160" w:hanging="180"/>
      </w:pPr>
    </w:lvl>
    <w:lvl w:ilvl="3" w:tplc="7D5821AC" w:tentative="1">
      <w:start w:val="1"/>
      <w:numFmt w:val="decimal"/>
      <w:lvlText w:val="%4."/>
      <w:lvlJc w:val="left"/>
      <w:pPr>
        <w:ind w:left="2880" w:hanging="360"/>
      </w:pPr>
    </w:lvl>
    <w:lvl w:ilvl="4" w:tplc="190C4DAA" w:tentative="1">
      <w:start w:val="1"/>
      <w:numFmt w:val="lowerLetter"/>
      <w:lvlText w:val="%5."/>
      <w:lvlJc w:val="left"/>
      <w:pPr>
        <w:ind w:left="3600" w:hanging="360"/>
      </w:pPr>
    </w:lvl>
    <w:lvl w:ilvl="5" w:tplc="03CCE7C6" w:tentative="1">
      <w:start w:val="1"/>
      <w:numFmt w:val="lowerRoman"/>
      <w:lvlText w:val="%6."/>
      <w:lvlJc w:val="right"/>
      <w:pPr>
        <w:ind w:left="4320" w:hanging="180"/>
      </w:pPr>
    </w:lvl>
    <w:lvl w:ilvl="6" w:tplc="16A888B2" w:tentative="1">
      <w:start w:val="1"/>
      <w:numFmt w:val="decimal"/>
      <w:lvlText w:val="%7."/>
      <w:lvlJc w:val="left"/>
      <w:pPr>
        <w:ind w:left="5040" w:hanging="360"/>
      </w:pPr>
    </w:lvl>
    <w:lvl w:ilvl="7" w:tplc="906E56DC" w:tentative="1">
      <w:start w:val="1"/>
      <w:numFmt w:val="lowerLetter"/>
      <w:lvlText w:val="%8."/>
      <w:lvlJc w:val="left"/>
      <w:pPr>
        <w:ind w:left="5760" w:hanging="360"/>
      </w:pPr>
    </w:lvl>
    <w:lvl w:ilvl="8" w:tplc="C2B63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55D55"/>
    <w:multiLevelType w:val="hybridMultilevel"/>
    <w:tmpl w:val="864C73D4"/>
    <w:lvl w:ilvl="0" w:tplc="758E635A">
      <w:start w:val="1"/>
      <w:numFmt w:val="bullet"/>
      <w:lvlText w:val=""/>
      <w:lvlJc w:val="left"/>
      <w:pPr>
        <w:ind w:left="1243" w:hanging="360"/>
      </w:pPr>
      <w:rPr>
        <w:rFonts w:ascii="Symbol" w:hAnsi="Symbol" w:hint="default"/>
      </w:rPr>
    </w:lvl>
    <w:lvl w:ilvl="1" w:tplc="09C2A11A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CA442752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EE32B114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F5DA67C8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E26CDF0E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C3809EEC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70305A6E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BAC0D606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12" w15:restartNumberingAfterBreak="0">
    <w:nsid w:val="450A580D"/>
    <w:multiLevelType w:val="multilevel"/>
    <w:tmpl w:val="4488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8802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8BD4086"/>
    <w:multiLevelType w:val="hybridMultilevel"/>
    <w:tmpl w:val="43742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2F5235"/>
    <w:multiLevelType w:val="hybridMultilevel"/>
    <w:tmpl w:val="13666D3E"/>
    <w:lvl w:ilvl="0" w:tplc="4620C688">
      <w:start w:val="1"/>
      <w:numFmt w:val="decimal"/>
      <w:lvlText w:val="%1."/>
      <w:lvlJc w:val="left"/>
      <w:pPr>
        <w:ind w:left="720" w:hanging="360"/>
      </w:pPr>
    </w:lvl>
    <w:lvl w:ilvl="1" w:tplc="F51CF4C2" w:tentative="1">
      <w:start w:val="1"/>
      <w:numFmt w:val="lowerLetter"/>
      <w:lvlText w:val="%2."/>
      <w:lvlJc w:val="left"/>
      <w:pPr>
        <w:ind w:left="1440" w:hanging="360"/>
      </w:pPr>
    </w:lvl>
    <w:lvl w:ilvl="2" w:tplc="602E4E9A" w:tentative="1">
      <w:start w:val="1"/>
      <w:numFmt w:val="lowerRoman"/>
      <w:lvlText w:val="%3."/>
      <w:lvlJc w:val="right"/>
      <w:pPr>
        <w:ind w:left="2160" w:hanging="180"/>
      </w:pPr>
    </w:lvl>
    <w:lvl w:ilvl="3" w:tplc="D3DE79C4" w:tentative="1">
      <w:start w:val="1"/>
      <w:numFmt w:val="decimal"/>
      <w:lvlText w:val="%4."/>
      <w:lvlJc w:val="left"/>
      <w:pPr>
        <w:ind w:left="2880" w:hanging="360"/>
      </w:pPr>
    </w:lvl>
    <w:lvl w:ilvl="4" w:tplc="C26062A0" w:tentative="1">
      <w:start w:val="1"/>
      <w:numFmt w:val="lowerLetter"/>
      <w:lvlText w:val="%5."/>
      <w:lvlJc w:val="left"/>
      <w:pPr>
        <w:ind w:left="3600" w:hanging="360"/>
      </w:pPr>
    </w:lvl>
    <w:lvl w:ilvl="5" w:tplc="020E22DE" w:tentative="1">
      <w:start w:val="1"/>
      <w:numFmt w:val="lowerRoman"/>
      <w:lvlText w:val="%6."/>
      <w:lvlJc w:val="right"/>
      <w:pPr>
        <w:ind w:left="4320" w:hanging="180"/>
      </w:pPr>
    </w:lvl>
    <w:lvl w:ilvl="6" w:tplc="E3E8CB8A" w:tentative="1">
      <w:start w:val="1"/>
      <w:numFmt w:val="decimal"/>
      <w:lvlText w:val="%7."/>
      <w:lvlJc w:val="left"/>
      <w:pPr>
        <w:ind w:left="5040" w:hanging="360"/>
      </w:pPr>
    </w:lvl>
    <w:lvl w:ilvl="7" w:tplc="F59A9E6C" w:tentative="1">
      <w:start w:val="1"/>
      <w:numFmt w:val="lowerLetter"/>
      <w:lvlText w:val="%8."/>
      <w:lvlJc w:val="left"/>
      <w:pPr>
        <w:ind w:left="5760" w:hanging="360"/>
      </w:pPr>
    </w:lvl>
    <w:lvl w:ilvl="8" w:tplc="43AC8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846CB"/>
    <w:multiLevelType w:val="multilevel"/>
    <w:tmpl w:val="25B280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3B23A8"/>
    <w:multiLevelType w:val="multilevel"/>
    <w:tmpl w:val="3DBA5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AF3015"/>
    <w:multiLevelType w:val="multilevel"/>
    <w:tmpl w:val="BE3EF5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046630"/>
    <w:multiLevelType w:val="multilevel"/>
    <w:tmpl w:val="1170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B3789C"/>
    <w:multiLevelType w:val="multilevel"/>
    <w:tmpl w:val="AB4AD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590B0D"/>
    <w:multiLevelType w:val="multilevel"/>
    <w:tmpl w:val="6A68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8983094">
    <w:abstractNumId w:val="10"/>
  </w:num>
  <w:num w:numId="2" w16cid:durableId="113599415">
    <w:abstractNumId w:val="3"/>
  </w:num>
  <w:num w:numId="3" w16cid:durableId="1586770103">
    <w:abstractNumId w:val="13"/>
  </w:num>
  <w:num w:numId="4" w16cid:durableId="1580747672">
    <w:abstractNumId w:val="15"/>
  </w:num>
  <w:num w:numId="5" w16cid:durableId="1077047975">
    <w:abstractNumId w:val="0"/>
  </w:num>
  <w:num w:numId="6" w16cid:durableId="2092193359">
    <w:abstractNumId w:val="6"/>
  </w:num>
  <w:num w:numId="7" w16cid:durableId="756950144">
    <w:abstractNumId w:val="20"/>
  </w:num>
  <w:num w:numId="8" w16cid:durableId="1579637014">
    <w:abstractNumId w:val="17"/>
  </w:num>
  <w:num w:numId="9" w16cid:durableId="1246762045">
    <w:abstractNumId w:val="16"/>
  </w:num>
  <w:num w:numId="10" w16cid:durableId="1168597692">
    <w:abstractNumId w:val="8"/>
  </w:num>
  <w:num w:numId="11" w16cid:durableId="359864918">
    <w:abstractNumId w:val="18"/>
  </w:num>
  <w:num w:numId="12" w16cid:durableId="441190252">
    <w:abstractNumId w:val="5"/>
  </w:num>
  <w:num w:numId="13" w16cid:durableId="497426850">
    <w:abstractNumId w:val="11"/>
  </w:num>
  <w:num w:numId="14" w16cid:durableId="1538621155">
    <w:abstractNumId w:val="7"/>
  </w:num>
  <w:num w:numId="15" w16cid:durableId="422799926">
    <w:abstractNumId w:val="2"/>
  </w:num>
  <w:num w:numId="16" w16cid:durableId="595678442">
    <w:abstractNumId w:val="21"/>
  </w:num>
  <w:num w:numId="17" w16cid:durableId="1921913586">
    <w:abstractNumId w:val="19"/>
  </w:num>
  <w:num w:numId="18" w16cid:durableId="365646794">
    <w:abstractNumId w:val="4"/>
  </w:num>
  <w:num w:numId="19" w16cid:durableId="336812080">
    <w:abstractNumId w:val="9"/>
  </w:num>
  <w:num w:numId="20" w16cid:durableId="10030981">
    <w:abstractNumId w:val="1"/>
  </w:num>
  <w:num w:numId="21" w16cid:durableId="732124205">
    <w:abstractNumId w:val="12"/>
  </w:num>
  <w:num w:numId="22" w16cid:durableId="15548480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F9"/>
    <w:rsid w:val="00016B72"/>
    <w:rsid w:val="00017260"/>
    <w:rsid w:val="00024540"/>
    <w:rsid w:val="000270E0"/>
    <w:rsid w:val="00036F1C"/>
    <w:rsid w:val="00043BAD"/>
    <w:rsid w:val="00053DA3"/>
    <w:rsid w:val="00061CAE"/>
    <w:rsid w:val="00062461"/>
    <w:rsid w:val="0008436F"/>
    <w:rsid w:val="0009130E"/>
    <w:rsid w:val="0009260E"/>
    <w:rsid w:val="00095845"/>
    <w:rsid w:val="00095BDC"/>
    <w:rsid w:val="000A253D"/>
    <w:rsid w:val="000B3819"/>
    <w:rsid w:val="000C522B"/>
    <w:rsid w:val="000C7EAA"/>
    <w:rsid w:val="000D689F"/>
    <w:rsid w:val="000D6CBB"/>
    <w:rsid w:val="000E6F3F"/>
    <w:rsid w:val="000F0894"/>
    <w:rsid w:val="000F3D09"/>
    <w:rsid w:val="00105459"/>
    <w:rsid w:val="0011193A"/>
    <w:rsid w:val="00123374"/>
    <w:rsid w:val="001254EA"/>
    <w:rsid w:val="00137210"/>
    <w:rsid w:val="00162F1A"/>
    <w:rsid w:val="0016596E"/>
    <w:rsid w:val="00191D36"/>
    <w:rsid w:val="00193AAC"/>
    <w:rsid w:val="001D21D6"/>
    <w:rsid w:val="001D230D"/>
    <w:rsid w:val="001E1128"/>
    <w:rsid w:val="001E6D0F"/>
    <w:rsid w:val="001F0C64"/>
    <w:rsid w:val="00211B86"/>
    <w:rsid w:val="00234C75"/>
    <w:rsid w:val="00234EC1"/>
    <w:rsid w:val="00237021"/>
    <w:rsid w:val="002847B9"/>
    <w:rsid w:val="00290A6F"/>
    <w:rsid w:val="002B2147"/>
    <w:rsid w:val="002D4131"/>
    <w:rsid w:val="002F4EBC"/>
    <w:rsid w:val="003051DD"/>
    <w:rsid w:val="00316CC7"/>
    <w:rsid w:val="00327DB6"/>
    <w:rsid w:val="00344F0F"/>
    <w:rsid w:val="00350170"/>
    <w:rsid w:val="0036388A"/>
    <w:rsid w:val="00374F69"/>
    <w:rsid w:val="00381A68"/>
    <w:rsid w:val="00385612"/>
    <w:rsid w:val="003876D3"/>
    <w:rsid w:val="003B1ACA"/>
    <w:rsid w:val="003D497C"/>
    <w:rsid w:val="003D5A29"/>
    <w:rsid w:val="003D6583"/>
    <w:rsid w:val="00424832"/>
    <w:rsid w:val="00465561"/>
    <w:rsid w:val="00466C77"/>
    <w:rsid w:val="00474FD3"/>
    <w:rsid w:val="00480E7C"/>
    <w:rsid w:val="004926D8"/>
    <w:rsid w:val="004A79EB"/>
    <w:rsid w:val="004B5E13"/>
    <w:rsid w:val="004B7744"/>
    <w:rsid w:val="004C0C7C"/>
    <w:rsid w:val="004C474B"/>
    <w:rsid w:val="004D310A"/>
    <w:rsid w:val="004E2D93"/>
    <w:rsid w:val="004F0E02"/>
    <w:rsid w:val="004F10A5"/>
    <w:rsid w:val="004F6DE9"/>
    <w:rsid w:val="00503314"/>
    <w:rsid w:val="00504AFA"/>
    <w:rsid w:val="00506CD5"/>
    <w:rsid w:val="00507C60"/>
    <w:rsid w:val="00517AF8"/>
    <w:rsid w:val="00520161"/>
    <w:rsid w:val="00521990"/>
    <w:rsid w:val="00531341"/>
    <w:rsid w:val="00542124"/>
    <w:rsid w:val="00545EE0"/>
    <w:rsid w:val="005464E6"/>
    <w:rsid w:val="00546D56"/>
    <w:rsid w:val="0056600E"/>
    <w:rsid w:val="005A3295"/>
    <w:rsid w:val="005B1DCA"/>
    <w:rsid w:val="005C13B6"/>
    <w:rsid w:val="005C1930"/>
    <w:rsid w:val="005D1ED4"/>
    <w:rsid w:val="005E36AD"/>
    <w:rsid w:val="005F27DE"/>
    <w:rsid w:val="005F4E06"/>
    <w:rsid w:val="005F72D0"/>
    <w:rsid w:val="00631940"/>
    <w:rsid w:val="006610C9"/>
    <w:rsid w:val="006828F3"/>
    <w:rsid w:val="006931F6"/>
    <w:rsid w:val="006971F8"/>
    <w:rsid w:val="006A76C8"/>
    <w:rsid w:val="006B03C7"/>
    <w:rsid w:val="006B1E62"/>
    <w:rsid w:val="006B3F1F"/>
    <w:rsid w:val="006B6DDE"/>
    <w:rsid w:val="006C3CC6"/>
    <w:rsid w:val="006D6243"/>
    <w:rsid w:val="006E26A4"/>
    <w:rsid w:val="006F1178"/>
    <w:rsid w:val="0070034E"/>
    <w:rsid w:val="007078A0"/>
    <w:rsid w:val="0072015C"/>
    <w:rsid w:val="0074187B"/>
    <w:rsid w:val="00743512"/>
    <w:rsid w:val="00763979"/>
    <w:rsid w:val="00766DB8"/>
    <w:rsid w:val="0077015E"/>
    <w:rsid w:val="007754F9"/>
    <w:rsid w:val="007A046C"/>
    <w:rsid w:val="007A4EA5"/>
    <w:rsid w:val="007C49F8"/>
    <w:rsid w:val="007D0DFD"/>
    <w:rsid w:val="007D31A1"/>
    <w:rsid w:val="007E0AC9"/>
    <w:rsid w:val="007E48AA"/>
    <w:rsid w:val="007E4AC9"/>
    <w:rsid w:val="008154C9"/>
    <w:rsid w:val="008212B9"/>
    <w:rsid w:val="0082145D"/>
    <w:rsid w:val="008252E7"/>
    <w:rsid w:val="00836491"/>
    <w:rsid w:val="00842597"/>
    <w:rsid w:val="0085770D"/>
    <w:rsid w:val="008718E2"/>
    <w:rsid w:val="00893EE9"/>
    <w:rsid w:val="008A1BFD"/>
    <w:rsid w:val="008B5243"/>
    <w:rsid w:val="008B5A76"/>
    <w:rsid w:val="00907F82"/>
    <w:rsid w:val="009174D9"/>
    <w:rsid w:val="00927086"/>
    <w:rsid w:val="00952623"/>
    <w:rsid w:val="009625F9"/>
    <w:rsid w:val="00986A07"/>
    <w:rsid w:val="0099100E"/>
    <w:rsid w:val="00993827"/>
    <w:rsid w:val="009A0D2A"/>
    <w:rsid w:val="009B3DF2"/>
    <w:rsid w:val="009B778B"/>
    <w:rsid w:val="009C5564"/>
    <w:rsid w:val="009D35DA"/>
    <w:rsid w:val="009D5C19"/>
    <w:rsid w:val="009D6DD2"/>
    <w:rsid w:val="009E094E"/>
    <w:rsid w:val="009E3C24"/>
    <w:rsid w:val="00A2276D"/>
    <w:rsid w:val="00A22F44"/>
    <w:rsid w:val="00A250A6"/>
    <w:rsid w:val="00A368AC"/>
    <w:rsid w:val="00A41834"/>
    <w:rsid w:val="00A56183"/>
    <w:rsid w:val="00A57B2F"/>
    <w:rsid w:val="00A6255E"/>
    <w:rsid w:val="00A81A62"/>
    <w:rsid w:val="00A84A49"/>
    <w:rsid w:val="00A912B5"/>
    <w:rsid w:val="00A979FC"/>
    <w:rsid w:val="00AA7674"/>
    <w:rsid w:val="00AB3AEB"/>
    <w:rsid w:val="00AD624C"/>
    <w:rsid w:val="00AF16D8"/>
    <w:rsid w:val="00AF408B"/>
    <w:rsid w:val="00AF55BC"/>
    <w:rsid w:val="00B03931"/>
    <w:rsid w:val="00B173C0"/>
    <w:rsid w:val="00B215DC"/>
    <w:rsid w:val="00B23E6B"/>
    <w:rsid w:val="00B378F0"/>
    <w:rsid w:val="00B37DBB"/>
    <w:rsid w:val="00B6452F"/>
    <w:rsid w:val="00B71350"/>
    <w:rsid w:val="00B83822"/>
    <w:rsid w:val="00B91055"/>
    <w:rsid w:val="00BA0310"/>
    <w:rsid w:val="00BA05CB"/>
    <w:rsid w:val="00BC023E"/>
    <w:rsid w:val="00BE2965"/>
    <w:rsid w:val="00BF089E"/>
    <w:rsid w:val="00C10692"/>
    <w:rsid w:val="00C147C9"/>
    <w:rsid w:val="00C50859"/>
    <w:rsid w:val="00C5180D"/>
    <w:rsid w:val="00C8014D"/>
    <w:rsid w:val="00C9014A"/>
    <w:rsid w:val="00CA432F"/>
    <w:rsid w:val="00CD179A"/>
    <w:rsid w:val="00CD377F"/>
    <w:rsid w:val="00CE6816"/>
    <w:rsid w:val="00CF003D"/>
    <w:rsid w:val="00D06B9F"/>
    <w:rsid w:val="00D105CB"/>
    <w:rsid w:val="00D32BE6"/>
    <w:rsid w:val="00D33211"/>
    <w:rsid w:val="00D53BCA"/>
    <w:rsid w:val="00D64EB1"/>
    <w:rsid w:val="00D679F9"/>
    <w:rsid w:val="00D71A50"/>
    <w:rsid w:val="00D72F81"/>
    <w:rsid w:val="00DA186F"/>
    <w:rsid w:val="00DB4A64"/>
    <w:rsid w:val="00DB7124"/>
    <w:rsid w:val="00DC214E"/>
    <w:rsid w:val="00DC4755"/>
    <w:rsid w:val="00DD03DE"/>
    <w:rsid w:val="00DD043A"/>
    <w:rsid w:val="00DF13E9"/>
    <w:rsid w:val="00DF2976"/>
    <w:rsid w:val="00E03176"/>
    <w:rsid w:val="00E04659"/>
    <w:rsid w:val="00E10A80"/>
    <w:rsid w:val="00E10F60"/>
    <w:rsid w:val="00E139C4"/>
    <w:rsid w:val="00E205CE"/>
    <w:rsid w:val="00E31457"/>
    <w:rsid w:val="00E33E67"/>
    <w:rsid w:val="00E364A8"/>
    <w:rsid w:val="00E41387"/>
    <w:rsid w:val="00E67F8D"/>
    <w:rsid w:val="00E72AC2"/>
    <w:rsid w:val="00E73EA9"/>
    <w:rsid w:val="00E779EC"/>
    <w:rsid w:val="00E81D22"/>
    <w:rsid w:val="00E96059"/>
    <w:rsid w:val="00E9678B"/>
    <w:rsid w:val="00EA2F26"/>
    <w:rsid w:val="00EA3854"/>
    <w:rsid w:val="00EB6DC7"/>
    <w:rsid w:val="00EC711F"/>
    <w:rsid w:val="00ED6CC2"/>
    <w:rsid w:val="00EF0159"/>
    <w:rsid w:val="00F02BAA"/>
    <w:rsid w:val="00F2010C"/>
    <w:rsid w:val="00F55BDB"/>
    <w:rsid w:val="00F627C6"/>
    <w:rsid w:val="00F72D94"/>
    <w:rsid w:val="00FA3BB9"/>
    <w:rsid w:val="00FE0D1B"/>
    <w:rsid w:val="00F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9316A"/>
  <w15:chartTrackingRefBased/>
  <w15:docId w15:val="{1C75DAC9-C66C-4BD4-BF4C-63E4D39B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5F9"/>
    <w:pPr>
      <w:ind w:left="720"/>
      <w:contextualSpacing/>
    </w:pPr>
  </w:style>
  <w:style w:type="table" w:styleId="a4">
    <w:name w:val="Table Grid"/>
    <w:basedOn w:val="a1"/>
    <w:uiPriority w:val="39"/>
    <w:rsid w:val="004B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517AF8"/>
  </w:style>
  <w:style w:type="character" w:customStyle="1" w:styleId="eop">
    <w:name w:val="eop"/>
    <w:basedOn w:val="a0"/>
    <w:rsid w:val="00517AF8"/>
  </w:style>
  <w:style w:type="paragraph" w:customStyle="1" w:styleId="paragraph">
    <w:name w:val="paragraph"/>
    <w:basedOn w:val="a"/>
    <w:rsid w:val="006B03C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93A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93AAC"/>
  </w:style>
  <w:style w:type="paragraph" w:styleId="a7">
    <w:name w:val="footer"/>
    <w:basedOn w:val="a"/>
    <w:link w:val="a8"/>
    <w:uiPriority w:val="99"/>
    <w:unhideWhenUsed/>
    <w:rsid w:val="00193A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93AAC"/>
  </w:style>
  <w:style w:type="paragraph" w:styleId="a9">
    <w:name w:val="Balloon Text"/>
    <w:basedOn w:val="a"/>
    <w:link w:val="aa"/>
    <w:uiPriority w:val="99"/>
    <w:semiHidden/>
    <w:unhideWhenUsed/>
    <w:rsid w:val="00E205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E205CE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095845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095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70.28.23\Mevaker\&#1514;&#1500;&#1493;&#1504;&#1493;&#1514;\25\&#1514;&#1500;&#1493;&#1504;&#1493;&#1514;%202025%2023.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70.28.23\Mevaker\&#1514;&#1500;&#1493;&#1504;&#1493;&#1514;\25\&#1514;&#1500;&#1493;&#1504;&#1493;&#1514;%202025%2023.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70.28.23\Mevaker\&#1514;&#1500;&#1493;&#1504;&#1493;&#1514;\25\&#1514;&#1500;&#1493;&#1504;&#1493;&#1514;%202025%2023.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70.28.23\Mevaker\&#1514;&#1500;&#1493;&#1504;&#1493;&#1514;\25\&#1514;&#1500;&#1493;&#1504;&#1493;&#1514;%202025%2023.12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e-IL"/>
              <a:t>סיווג הפניות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C16-424E-8B7F-2AFC6AACA290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C16-424E-8B7F-2AFC6AACA29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he-I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'גרפים (25)'!$A$4:$A$5</c:f>
              <c:strCache>
                <c:ptCount val="2"/>
                <c:pt idx="0">
                  <c:v>תלונה</c:v>
                </c:pt>
                <c:pt idx="1">
                  <c:v>לא סווג כתלונה</c:v>
                </c:pt>
              </c:strCache>
            </c:strRef>
          </c:cat>
          <c:val>
            <c:numRef>
              <c:f>'גרפים (25)'!$B$4:$B$5</c:f>
              <c:numCache>
                <c:formatCode>General</c:formatCode>
                <c:ptCount val="2"/>
                <c:pt idx="0">
                  <c:v>33</c:v>
                </c:pt>
                <c:pt idx="1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C16-424E-8B7F-2AFC6AACA29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360"/>
      </c:pieChart>
      <c:spPr>
        <a:noFill/>
        <a:ln>
          <a:noFill/>
        </a:ln>
        <a:effectLst/>
      </c:spPr>
    </c:plotArea>
    <c:legend>
      <c:legendPos val="l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e-IL"/>
              <a:t>תלונות</a:t>
            </a:r>
            <a:r>
              <a:rPr lang="he-IL" baseline="0"/>
              <a:t> מוצדקות</a:t>
            </a:r>
            <a:endParaRPr lang="he-I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F29-4F8A-92FB-2BF0E7D28BDA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F29-4F8A-92FB-2BF0E7D28BD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he-I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'גרפים (25)'!$A$24:$A$25</c:f>
              <c:strCache>
                <c:ptCount val="2"/>
                <c:pt idx="0">
                  <c:v>תלונות מוצדקות</c:v>
                </c:pt>
                <c:pt idx="1">
                  <c:v>תלונות שאינן מוצדקות 
ופניות שלא סווגו כתלונות</c:v>
                </c:pt>
              </c:strCache>
            </c:strRef>
          </c:cat>
          <c:val>
            <c:numRef>
              <c:f>'גרפים (25)'!$B$24:$B$25</c:f>
              <c:numCache>
                <c:formatCode>General</c:formatCode>
                <c:ptCount val="2"/>
                <c:pt idx="0">
                  <c:v>11</c:v>
                </c:pt>
                <c:pt idx="1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F29-4F8A-92FB-2BF0E7D28BD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360"/>
      </c:pieChart>
      <c:spPr>
        <a:noFill/>
        <a:ln>
          <a:noFill/>
        </a:ln>
        <a:effectLst/>
      </c:spPr>
    </c:plotArea>
    <c:legend>
      <c:legendPos val="l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e-IL"/>
              <a:t>פניות</a:t>
            </a:r>
            <a:r>
              <a:rPr lang="he-IL" baseline="0"/>
              <a:t> שלא סווגו כתלונות</a:t>
            </a:r>
            <a:endParaRPr lang="he-IL"/>
          </a:p>
        </c:rich>
      </c:tx>
      <c:layout>
        <c:manualLayout>
          <c:xMode val="edge"/>
          <c:yMode val="edge"/>
          <c:x val="0.45372900262467192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'לא תלונות 25'!$C$23</c:f>
              <c:strCache>
                <c:ptCount val="1"/>
                <c:pt idx="0">
                  <c:v>כמות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e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'לא תלונות 25'!$B$24:$B$29</c:f>
              <c:strCache>
                <c:ptCount val="6"/>
                <c:pt idx="0">
                  <c:v>ללא פניה למוקד</c:v>
                </c:pt>
                <c:pt idx="1">
                  <c:v>פניה במקביל </c:v>
                </c:pt>
                <c:pt idx="2">
                  <c:v>ללא פניה לאגף</c:v>
                </c:pt>
                <c:pt idx="3">
                  <c:v>סיבות שונות</c:v>
                </c:pt>
                <c:pt idx="4">
                  <c:v>בטיפול התביעה העירונית</c:v>
                </c:pt>
                <c:pt idx="5">
                  <c:v>לא הוגש בכתב</c:v>
                </c:pt>
              </c:strCache>
            </c:strRef>
          </c:cat>
          <c:val>
            <c:numRef>
              <c:f>'לא תלונות 25'!$C$24:$C$29</c:f>
              <c:numCache>
                <c:formatCode>General</c:formatCode>
                <c:ptCount val="6"/>
                <c:pt idx="0">
                  <c:v>11</c:v>
                </c:pt>
                <c:pt idx="1">
                  <c:v>14</c:v>
                </c:pt>
                <c:pt idx="2">
                  <c:v>5</c:v>
                </c:pt>
                <c:pt idx="3">
                  <c:v>12</c:v>
                </c:pt>
                <c:pt idx="4">
                  <c:v>5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79-48BD-BB90-D8C6AE7C44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12982288"/>
        <c:axId val="1212984208"/>
      </c:barChart>
      <c:catAx>
        <c:axId val="1212982288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212984208"/>
        <c:crosses val="autoZero"/>
        <c:auto val="1"/>
        <c:lblAlgn val="ctr"/>
        <c:lblOffset val="100"/>
        <c:noMultiLvlLbl val="0"/>
      </c:catAx>
      <c:valAx>
        <c:axId val="1212984208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212982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e-IL"/>
              <a:t>פילוח צורת הפניה</a:t>
            </a:r>
          </a:p>
        </c:rich>
      </c:tx>
      <c:layout>
        <c:manualLayout>
          <c:xMode val="edge"/>
          <c:yMode val="edge"/>
          <c:x val="0.42418044619422574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e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גיליון6!$D$4:$D$8</c:f>
              <c:strCache>
                <c:ptCount val="5"/>
                <c:pt idx="0">
                  <c:v>אתר העירייה</c:v>
                </c:pt>
                <c:pt idx="1">
                  <c:v>מייל</c:v>
                </c:pt>
                <c:pt idx="2">
                  <c:v>טלפון</c:v>
                </c:pt>
                <c:pt idx="3">
                  <c:v>משולב</c:v>
                </c:pt>
                <c:pt idx="4">
                  <c:v>שונות</c:v>
                </c:pt>
              </c:strCache>
            </c:strRef>
          </c:cat>
          <c:val>
            <c:numRef>
              <c:f>גיליון6!$E$4:$E$8</c:f>
              <c:numCache>
                <c:formatCode>0%</c:formatCode>
                <c:ptCount val="5"/>
                <c:pt idx="0">
                  <c:v>0.30232558139534882</c:v>
                </c:pt>
                <c:pt idx="1">
                  <c:v>0.56976744186046513</c:v>
                </c:pt>
                <c:pt idx="2">
                  <c:v>6.9767441860465115E-2</c:v>
                </c:pt>
                <c:pt idx="3">
                  <c:v>3.4883720930232558E-2</c:v>
                </c:pt>
                <c:pt idx="4">
                  <c:v>2.3255813953488372E-2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2E-4C68-B247-99F45793F8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2918495"/>
        <c:axId val="470555087"/>
      </c:barChart>
      <c:catAx>
        <c:axId val="472918495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470555087"/>
        <c:crosses val="autoZero"/>
        <c:auto val="1"/>
        <c:lblAlgn val="ctr"/>
        <c:lblOffset val="100"/>
        <c:noMultiLvlLbl val="0"/>
      </c:catAx>
      <c:valAx>
        <c:axId val="470555087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4729184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0.702</cdr:x>
      <cdr:y>0.89527</cdr:y>
    </cdr:from>
    <cdr:to>
      <cdr:x>0.76554</cdr:x>
      <cdr:y>1</cdr:y>
    </cdr:to>
    <cdr:pic>
      <cdr:nvPicPr>
        <cdr:cNvPr id="2" name="Picture 3827"/>
        <cdr:cNvPicPr/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570605" y="2762885"/>
          <a:ext cx="323215" cy="32321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0.57166</cdr:x>
      <cdr:y>0.89527</cdr:y>
    </cdr:from>
    <cdr:to>
      <cdr:x>0.63521</cdr:x>
      <cdr:y>1</cdr:y>
    </cdr:to>
    <cdr:pic>
      <cdr:nvPicPr>
        <cdr:cNvPr id="3" name="Picture 3821"/>
        <cdr:cNvPicPr/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907665" y="2762885"/>
          <a:ext cx="323215" cy="32321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0.39189</cdr:x>
      <cdr:y>0.89527</cdr:y>
    </cdr:from>
    <cdr:to>
      <cdr:x>0.45543</cdr:x>
      <cdr:y>1</cdr:y>
    </cdr:to>
    <cdr:pic>
      <cdr:nvPicPr>
        <cdr:cNvPr id="4" name="Picture 3825"/>
        <cdr:cNvPicPr/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1993265" y="2762885"/>
          <a:ext cx="323215" cy="32321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245AA-7C3F-45BC-BA42-77E851D2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1656</Words>
  <Characters>8281</Characters>
  <Application>Microsoft Office Word</Application>
  <DocSecurity>4</DocSecurity>
  <Lines>69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Oded Gruntman</dc:creator>
  <cp:lastModifiedBy>נוגה לבנת גזית - רכזת שירות וקבלת קהל</cp:lastModifiedBy>
  <cp:revision>2</cp:revision>
  <cp:lastPrinted>2026-04-23T12:27:00Z</cp:lastPrinted>
  <dcterms:created xsi:type="dcterms:W3CDTF">2026-06-29T08:12:00Z</dcterms:created>
  <dcterms:modified xsi:type="dcterms:W3CDTF">2026-06-29T08:12:00Z</dcterms:modified>
</cp:coreProperties>
</file>